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AE53D6" w14:textId="08EAC76D" w:rsidR="00070605" w:rsidRPr="005B3845" w:rsidRDefault="00070605" w:rsidP="00070605">
      <w:pPr>
        <w:pStyle w:val="3GPPHeader"/>
        <w:spacing w:after="0"/>
        <w:rPr>
          <w:rFonts w:cs="Arial"/>
          <w:color w:val="000000"/>
          <w:kern w:val="2"/>
          <w:lang w:val="en-US"/>
        </w:rPr>
      </w:pPr>
      <w:bookmarkStart w:id="0" w:name="OLE_LINK10"/>
      <w:bookmarkStart w:id="1" w:name="OLE_LINK11"/>
      <w:r w:rsidRPr="005B3845">
        <w:rPr>
          <w:rFonts w:cs="Arial"/>
          <w:noProof/>
          <w:lang w:val="en-US"/>
        </w:rPr>
        <w:t>3GPP TSG-RAN WG2 Meeting #119</w:t>
      </w:r>
      <w:r w:rsidRPr="005B3845">
        <w:rPr>
          <w:rFonts w:cs="Arial"/>
          <w:color w:val="000000"/>
          <w:kern w:val="2"/>
          <w:lang w:val="en-US"/>
        </w:rPr>
        <w:tab/>
        <w:t xml:space="preserve"> R2-</w:t>
      </w:r>
      <w:bookmarkStart w:id="2" w:name="_GoBack"/>
      <w:bookmarkEnd w:id="2"/>
      <w:r w:rsidR="00D35B99" w:rsidRPr="00D35B99">
        <w:rPr>
          <w:rFonts w:cs="Arial"/>
          <w:color w:val="000000"/>
          <w:kern w:val="2"/>
          <w:lang w:val="en-US"/>
        </w:rPr>
        <w:t>2207182</w:t>
      </w:r>
    </w:p>
    <w:bookmarkEnd w:id="0"/>
    <w:bookmarkEnd w:id="1"/>
    <w:p w14:paraId="7FD2EAB7" w14:textId="77777777" w:rsidR="00070605" w:rsidRPr="005B3845" w:rsidRDefault="00070605" w:rsidP="00070605">
      <w:pPr>
        <w:pStyle w:val="3GPPHeader"/>
        <w:rPr>
          <w:rFonts w:cs="Arial"/>
        </w:rPr>
      </w:pPr>
      <w:r w:rsidRPr="005B3845">
        <w:rPr>
          <w:rFonts w:cs="Arial"/>
          <w:color w:val="000000"/>
          <w:kern w:val="2"/>
          <w:lang w:val="en-US"/>
        </w:rPr>
        <w:t>Electronic 1</w:t>
      </w:r>
      <w:r w:rsidR="002F316E" w:rsidRPr="005B3845">
        <w:rPr>
          <w:rFonts w:cs="Arial"/>
          <w:color w:val="000000"/>
          <w:kern w:val="2"/>
          <w:lang w:val="en-US"/>
        </w:rPr>
        <w:t>7</w:t>
      </w:r>
      <w:r w:rsidRPr="005B3845">
        <w:rPr>
          <w:rFonts w:cs="Arial"/>
          <w:color w:val="000000"/>
          <w:kern w:val="2"/>
          <w:lang w:val="en-US"/>
        </w:rPr>
        <w:t xml:space="preserve"> – 26 Aug, 2022</w:t>
      </w:r>
    </w:p>
    <w:p w14:paraId="5983749A" w14:textId="77777777" w:rsidR="00070605" w:rsidRPr="005B3845" w:rsidRDefault="00070605" w:rsidP="00070605">
      <w:pPr>
        <w:pStyle w:val="3GPPHeader"/>
        <w:rPr>
          <w:rFonts w:cs="Arial"/>
          <w:sz w:val="22"/>
          <w:szCs w:val="22"/>
        </w:rPr>
      </w:pPr>
      <w:r w:rsidRPr="005B3845">
        <w:rPr>
          <w:rFonts w:cs="Arial"/>
          <w:sz w:val="22"/>
          <w:szCs w:val="22"/>
        </w:rPr>
        <w:t>Agenda Item:</w:t>
      </w:r>
      <w:r w:rsidRPr="005B3845">
        <w:rPr>
          <w:rFonts w:cs="Arial"/>
          <w:sz w:val="22"/>
          <w:szCs w:val="22"/>
        </w:rPr>
        <w:tab/>
      </w:r>
      <w:r w:rsidR="005B02CE" w:rsidRPr="005B3845">
        <w:rPr>
          <w:rFonts w:cs="Arial"/>
          <w:sz w:val="22"/>
          <w:szCs w:val="22"/>
        </w:rPr>
        <w:t>8.9.2</w:t>
      </w:r>
    </w:p>
    <w:p w14:paraId="231D172E" w14:textId="77777777" w:rsidR="00070605" w:rsidRPr="005B3845" w:rsidRDefault="00070605" w:rsidP="00070605">
      <w:pPr>
        <w:pStyle w:val="3GPPHeader"/>
        <w:rPr>
          <w:rFonts w:cs="Arial"/>
          <w:sz w:val="22"/>
          <w:szCs w:val="22"/>
        </w:rPr>
      </w:pPr>
      <w:r w:rsidRPr="005B3845">
        <w:rPr>
          <w:rFonts w:cs="Arial"/>
          <w:sz w:val="22"/>
          <w:szCs w:val="22"/>
        </w:rPr>
        <w:t>Source:</w:t>
      </w:r>
      <w:r w:rsidRPr="005B3845">
        <w:rPr>
          <w:rFonts w:cs="Arial"/>
          <w:sz w:val="22"/>
          <w:szCs w:val="22"/>
        </w:rPr>
        <w:tab/>
        <w:t>Xiaomi</w:t>
      </w:r>
    </w:p>
    <w:p w14:paraId="2E0F1462" w14:textId="77777777" w:rsidR="00070605" w:rsidRPr="005B3845" w:rsidRDefault="00070605" w:rsidP="00070605">
      <w:pPr>
        <w:pStyle w:val="3GPPHeader"/>
        <w:rPr>
          <w:rFonts w:cs="Arial"/>
          <w:sz w:val="22"/>
          <w:szCs w:val="22"/>
        </w:rPr>
      </w:pPr>
      <w:r w:rsidRPr="005B3845">
        <w:rPr>
          <w:rFonts w:cs="Arial"/>
          <w:sz w:val="22"/>
          <w:szCs w:val="22"/>
        </w:rPr>
        <w:t>Title:</w:t>
      </w:r>
      <w:r w:rsidRPr="005B3845">
        <w:rPr>
          <w:rFonts w:cs="Arial"/>
          <w:sz w:val="22"/>
          <w:szCs w:val="22"/>
        </w:rPr>
        <w:tab/>
        <w:t xml:space="preserve">Discussion on </w:t>
      </w:r>
      <w:r w:rsidR="005B02CE" w:rsidRPr="005B3845">
        <w:rPr>
          <w:rFonts w:cs="Arial" w:hint="eastAsia"/>
          <w:sz w:val="22"/>
          <w:szCs w:val="22"/>
        </w:rPr>
        <w:t>U</w:t>
      </w:r>
      <w:r w:rsidR="005B02CE" w:rsidRPr="005B3845">
        <w:rPr>
          <w:rFonts w:cs="Arial"/>
          <w:sz w:val="22"/>
          <w:szCs w:val="22"/>
        </w:rPr>
        <w:t>2U relay</w:t>
      </w:r>
      <w:r w:rsidR="00F66C9B" w:rsidRPr="005B3845">
        <w:rPr>
          <w:rFonts w:cs="Arial"/>
          <w:sz w:val="22"/>
          <w:szCs w:val="22"/>
        </w:rPr>
        <w:t xml:space="preserve"> discovery and relay selection</w:t>
      </w:r>
    </w:p>
    <w:p w14:paraId="138DB0D2" w14:textId="77777777" w:rsidR="00070605" w:rsidRPr="005B3845" w:rsidRDefault="00070605" w:rsidP="00070605">
      <w:pPr>
        <w:pStyle w:val="3GPPHeader"/>
        <w:rPr>
          <w:rFonts w:cs="Arial"/>
          <w:sz w:val="22"/>
          <w:szCs w:val="22"/>
        </w:rPr>
      </w:pPr>
      <w:r w:rsidRPr="005B3845">
        <w:rPr>
          <w:rFonts w:cs="Arial"/>
          <w:sz w:val="22"/>
          <w:szCs w:val="22"/>
        </w:rPr>
        <w:t>Document for:</w:t>
      </w:r>
      <w:r w:rsidRPr="005B3845">
        <w:rPr>
          <w:rFonts w:cs="Arial"/>
          <w:sz w:val="22"/>
          <w:szCs w:val="22"/>
        </w:rPr>
        <w:tab/>
        <w:t>Discussion</w:t>
      </w:r>
    </w:p>
    <w:p w14:paraId="3DC52B20" w14:textId="77777777" w:rsidR="00070605" w:rsidRPr="008B20BD" w:rsidRDefault="00070605" w:rsidP="00070605">
      <w:pPr>
        <w:rPr>
          <w:rFonts w:cs="Arial"/>
        </w:rPr>
      </w:pPr>
    </w:p>
    <w:p w14:paraId="5014455D" w14:textId="77777777" w:rsidR="00070605" w:rsidRPr="008B20BD" w:rsidRDefault="00070605" w:rsidP="00070605">
      <w:pPr>
        <w:pStyle w:val="1"/>
      </w:pPr>
      <w:bookmarkStart w:id="3" w:name="_Ref488331639"/>
      <w:r w:rsidRPr="008B20BD">
        <w:t>Introduction</w:t>
      </w:r>
      <w:bookmarkEnd w:id="3"/>
    </w:p>
    <w:p w14:paraId="34B5D95A" w14:textId="77777777" w:rsidR="00070605" w:rsidRPr="005B3845" w:rsidRDefault="005B02CE" w:rsidP="005B3845">
      <w:pPr>
        <w:spacing w:line="360" w:lineRule="auto"/>
        <w:jc w:val="left"/>
        <w:rPr>
          <w:rFonts w:eastAsia="等线" w:cs="Arial"/>
        </w:rPr>
      </w:pPr>
      <w:bookmarkStart w:id="4" w:name="_Ref178064866"/>
      <w:r w:rsidRPr="005B3845">
        <w:rPr>
          <w:rFonts w:eastAsia="等线" w:cs="Arial"/>
        </w:rPr>
        <w:t>L2 and L3 U2U relay is to be supported</w:t>
      </w:r>
      <w:r w:rsidR="006A4EB1" w:rsidRPr="005B3845">
        <w:rPr>
          <w:rFonts w:eastAsia="等线" w:cs="Arial"/>
        </w:rPr>
        <w:t>.</w:t>
      </w:r>
      <w:r w:rsidRPr="005B3845">
        <w:rPr>
          <w:rFonts w:eastAsia="等线" w:cs="Arial"/>
        </w:rPr>
        <w:t xml:space="preserve"> In this contribution, we discuss the common parts of L2/L3 U2U relay, i.e. relay discovery and (re)selection.</w:t>
      </w:r>
    </w:p>
    <w:p w14:paraId="3F601FFF" w14:textId="77777777" w:rsidR="00070605" w:rsidRDefault="00070605" w:rsidP="00070605">
      <w:pPr>
        <w:pStyle w:val="1"/>
        <w:jc w:val="both"/>
      </w:pPr>
      <w:r w:rsidRPr="008B20BD">
        <w:t>Discussion</w:t>
      </w:r>
      <w:bookmarkEnd w:id="4"/>
    </w:p>
    <w:p w14:paraId="558ACDA7" w14:textId="0540CCF7" w:rsidR="00095B5A" w:rsidRPr="005B3845" w:rsidRDefault="00095B5A" w:rsidP="00B942FD">
      <w:pPr>
        <w:spacing w:line="360" w:lineRule="auto"/>
        <w:rPr>
          <w:szCs w:val="22"/>
        </w:rPr>
      </w:pPr>
      <w:r w:rsidRPr="005B3845">
        <w:rPr>
          <w:szCs w:val="22"/>
        </w:rPr>
        <w:t xml:space="preserve">In </w:t>
      </w:r>
      <w:proofErr w:type="gramStart"/>
      <w:r w:rsidRPr="005B3845">
        <w:rPr>
          <w:szCs w:val="22"/>
        </w:rPr>
        <w:t>general</w:t>
      </w:r>
      <w:proofErr w:type="gramEnd"/>
      <w:r w:rsidRPr="005B3845">
        <w:rPr>
          <w:szCs w:val="22"/>
        </w:rPr>
        <w:t xml:space="preserve"> the baseline for U2U NR </w:t>
      </w:r>
      <w:proofErr w:type="spellStart"/>
      <w:r w:rsidRPr="005B3845">
        <w:rPr>
          <w:szCs w:val="22"/>
        </w:rPr>
        <w:t>sidelink</w:t>
      </w:r>
      <w:proofErr w:type="spellEnd"/>
      <w:r w:rsidRPr="005B3845">
        <w:rPr>
          <w:szCs w:val="22"/>
        </w:rPr>
        <w:t xml:space="preserve"> relaying should be based on U2N NR </w:t>
      </w:r>
      <w:proofErr w:type="spellStart"/>
      <w:r w:rsidRPr="005B3845">
        <w:rPr>
          <w:szCs w:val="22"/>
        </w:rPr>
        <w:t>sidelink</w:t>
      </w:r>
      <w:proofErr w:type="spellEnd"/>
      <w:r w:rsidRPr="005B3845">
        <w:rPr>
          <w:szCs w:val="22"/>
        </w:rPr>
        <w:t xml:space="preserve"> relaying principles and functionality</w:t>
      </w:r>
      <w:r w:rsidR="00C90B80" w:rsidRPr="005B3845">
        <w:rPr>
          <w:szCs w:val="22"/>
        </w:rPr>
        <w:t>,</w:t>
      </w:r>
      <w:r w:rsidRPr="005B3845">
        <w:rPr>
          <w:szCs w:val="22"/>
        </w:rPr>
        <w:t xml:space="preserve"> where required functionality is sufficiently similar or the same. Changes for the implementation of U2U NR </w:t>
      </w:r>
      <w:proofErr w:type="spellStart"/>
      <w:r w:rsidRPr="005B3845">
        <w:rPr>
          <w:szCs w:val="22"/>
        </w:rPr>
        <w:t>sidelink</w:t>
      </w:r>
      <w:proofErr w:type="spellEnd"/>
      <w:r w:rsidRPr="005B3845">
        <w:rPr>
          <w:szCs w:val="22"/>
        </w:rPr>
        <w:t xml:space="preserve"> relaying could be either by way of a delta to the existing procedure, or may be new functionality i.e. where the pursuit of a delta solution</w:t>
      </w:r>
      <w:r w:rsidR="00953663" w:rsidRPr="005B3845">
        <w:rPr>
          <w:szCs w:val="22"/>
        </w:rPr>
        <w:t xml:space="preserve"> creates</w:t>
      </w:r>
      <w:r w:rsidRPr="005B3845">
        <w:rPr>
          <w:szCs w:val="22"/>
        </w:rPr>
        <w:t xml:space="preserve"> </w:t>
      </w:r>
      <w:r w:rsidR="00953663" w:rsidRPr="005B3845">
        <w:rPr>
          <w:szCs w:val="22"/>
        </w:rPr>
        <w:t>unnecessary</w:t>
      </w:r>
      <w:r w:rsidRPr="005B3845">
        <w:rPr>
          <w:szCs w:val="22"/>
        </w:rPr>
        <w:t xml:space="preserve"> complexity. </w:t>
      </w:r>
    </w:p>
    <w:p w14:paraId="49005131" w14:textId="7CBDFF74" w:rsidR="00095B5A" w:rsidRPr="005B3845" w:rsidRDefault="00095B5A" w:rsidP="00B942FD">
      <w:pPr>
        <w:spacing w:line="360" w:lineRule="auto"/>
        <w:rPr>
          <w:b/>
          <w:szCs w:val="22"/>
        </w:rPr>
      </w:pPr>
      <w:r w:rsidRPr="005B3845">
        <w:rPr>
          <w:b/>
          <w:szCs w:val="22"/>
        </w:rPr>
        <w:t>Proposal</w:t>
      </w:r>
      <w:r w:rsidR="002F2C78" w:rsidRPr="005B3845">
        <w:rPr>
          <w:b/>
          <w:szCs w:val="22"/>
        </w:rPr>
        <w:t xml:space="preserve"> </w:t>
      </w:r>
      <w:r w:rsidRPr="005B3845">
        <w:rPr>
          <w:b/>
          <w:szCs w:val="22"/>
        </w:rPr>
        <w:t xml:space="preserve">1: the baseline for U2U NR </w:t>
      </w:r>
      <w:proofErr w:type="spellStart"/>
      <w:r w:rsidRPr="005B3845">
        <w:rPr>
          <w:b/>
          <w:szCs w:val="22"/>
        </w:rPr>
        <w:t>sidelink</w:t>
      </w:r>
      <w:proofErr w:type="spellEnd"/>
      <w:r w:rsidRPr="005B3845">
        <w:rPr>
          <w:b/>
          <w:szCs w:val="22"/>
        </w:rPr>
        <w:t xml:space="preserve"> relaying should be based on U2N NR </w:t>
      </w:r>
      <w:proofErr w:type="spellStart"/>
      <w:r w:rsidRPr="005B3845">
        <w:rPr>
          <w:b/>
          <w:szCs w:val="22"/>
        </w:rPr>
        <w:t>sidelink</w:t>
      </w:r>
      <w:proofErr w:type="spellEnd"/>
      <w:r w:rsidRPr="005B3845">
        <w:rPr>
          <w:b/>
          <w:szCs w:val="22"/>
        </w:rPr>
        <w:t xml:space="preserve"> relaying principles and functionality, where said functionality is sufficiently similar or the same.</w:t>
      </w:r>
    </w:p>
    <w:p w14:paraId="0713DE0E" w14:textId="77777777" w:rsidR="00A60F3C" w:rsidRPr="00A60F3C" w:rsidRDefault="00A60F3C" w:rsidP="00A60F3C"/>
    <w:p w14:paraId="203A69B9" w14:textId="77777777" w:rsidR="006A4EB1" w:rsidRDefault="00227D68" w:rsidP="00227D68">
      <w:pPr>
        <w:pStyle w:val="2"/>
      </w:pPr>
      <w:r>
        <w:t>Relay discovery</w:t>
      </w:r>
    </w:p>
    <w:p w14:paraId="48E49BE3" w14:textId="192F7493" w:rsidR="002F2C78" w:rsidRPr="005B3845" w:rsidRDefault="00B942FD" w:rsidP="0049344F">
      <w:pPr>
        <w:spacing w:line="360" w:lineRule="auto"/>
        <w:rPr>
          <w:szCs w:val="22"/>
        </w:rPr>
      </w:pPr>
      <w:r w:rsidRPr="005B3845">
        <w:rPr>
          <w:szCs w:val="22"/>
        </w:rPr>
        <w:t>Firstly,</w:t>
      </w:r>
      <w:r w:rsidR="002F2C78" w:rsidRPr="005B3845">
        <w:rPr>
          <w:szCs w:val="22"/>
        </w:rPr>
        <w:t xml:space="preserve"> as discovery in itself does not necessarily lead to link establishment</w:t>
      </w:r>
      <w:r w:rsidR="00953663" w:rsidRPr="005B3845">
        <w:rPr>
          <w:szCs w:val="22"/>
        </w:rPr>
        <w:t>,</w:t>
      </w:r>
      <w:r w:rsidR="002F2C78" w:rsidRPr="005B3845">
        <w:rPr>
          <w:szCs w:val="22"/>
        </w:rPr>
        <w:t xml:space="preserve"> as a baseline sending discovery messages using </w:t>
      </w:r>
      <w:r w:rsidR="00953663" w:rsidRPr="005B3845">
        <w:rPr>
          <w:szCs w:val="22"/>
        </w:rPr>
        <w:t xml:space="preserve">legacy </w:t>
      </w:r>
      <w:r w:rsidR="002F2C78" w:rsidRPr="005B3845">
        <w:rPr>
          <w:szCs w:val="22"/>
        </w:rPr>
        <w:t>Model A and Model B discovery procedures (regardless of their potential modification</w:t>
      </w:r>
      <w:r w:rsidR="00953663" w:rsidRPr="005B3845">
        <w:rPr>
          <w:szCs w:val="22"/>
        </w:rPr>
        <w:t xml:space="preserve"> of the messages</w:t>
      </w:r>
      <w:r w:rsidR="002F2C78" w:rsidRPr="005B3845">
        <w:rPr>
          <w:szCs w:val="22"/>
        </w:rPr>
        <w:t xml:space="preserve"> for U2U relaying).</w:t>
      </w:r>
    </w:p>
    <w:p w14:paraId="053D3B52" w14:textId="6B13B6FB" w:rsidR="002F2C78" w:rsidRPr="005B3845" w:rsidRDefault="002F2C78" w:rsidP="0049344F">
      <w:pPr>
        <w:spacing w:line="360" w:lineRule="auto"/>
        <w:rPr>
          <w:b/>
          <w:szCs w:val="22"/>
        </w:rPr>
      </w:pPr>
      <w:r w:rsidRPr="005B3845">
        <w:rPr>
          <w:b/>
          <w:szCs w:val="22"/>
        </w:rPr>
        <w:t xml:space="preserve">Proposal 2: Discovery Model A and Model B are </w:t>
      </w:r>
      <w:r w:rsidR="00953663" w:rsidRPr="005B3845">
        <w:rPr>
          <w:b/>
          <w:szCs w:val="22"/>
        </w:rPr>
        <w:t xml:space="preserve">considered as </w:t>
      </w:r>
      <w:r w:rsidRPr="005B3845">
        <w:rPr>
          <w:b/>
          <w:szCs w:val="22"/>
        </w:rPr>
        <w:t xml:space="preserve">a baseline solution for discovery in the U2U NR </w:t>
      </w:r>
      <w:proofErr w:type="spellStart"/>
      <w:r w:rsidRPr="005B3845">
        <w:rPr>
          <w:b/>
          <w:szCs w:val="22"/>
        </w:rPr>
        <w:t>sidelink</w:t>
      </w:r>
      <w:proofErr w:type="spellEnd"/>
      <w:r w:rsidRPr="005B3845">
        <w:rPr>
          <w:b/>
          <w:szCs w:val="22"/>
        </w:rPr>
        <w:t xml:space="preserve"> relaying procedure</w:t>
      </w:r>
      <w:r w:rsidR="00AA3689" w:rsidRPr="005B3845">
        <w:rPr>
          <w:b/>
          <w:szCs w:val="22"/>
        </w:rPr>
        <w:t>.</w:t>
      </w:r>
      <w:r w:rsidRPr="005B3845">
        <w:rPr>
          <w:b/>
          <w:szCs w:val="22"/>
        </w:rPr>
        <w:t xml:space="preserve"> </w:t>
      </w:r>
    </w:p>
    <w:p w14:paraId="76C1D75B" w14:textId="2C6AEEFE" w:rsidR="00BF6656" w:rsidRPr="005B3845" w:rsidRDefault="00B942FD" w:rsidP="00A6727B">
      <w:pPr>
        <w:spacing w:line="360" w:lineRule="auto"/>
        <w:rPr>
          <w:szCs w:val="22"/>
        </w:rPr>
      </w:pPr>
      <w:r w:rsidRPr="005B3845">
        <w:rPr>
          <w:szCs w:val="22"/>
        </w:rPr>
        <w:t>However,</w:t>
      </w:r>
      <w:r w:rsidR="00B07103" w:rsidRPr="005B3845">
        <w:rPr>
          <w:szCs w:val="22"/>
        </w:rPr>
        <w:t xml:space="preserve"> </w:t>
      </w:r>
      <w:r w:rsidR="00953663" w:rsidRPr="005B3845">
        <w:rPr>
          <w:szCs w:val="22"/>
        </w:rPr>
        <w:t xml:space="preserve">it is noted that a </w:t>
      </w:r>
      <w:r w:rsidR="00B07103" w:rsidRPr="005B3845">
        <w:rPr>
          <w:szCs w:val="22"/>
        </w:rPr>
        <w:t>n</w:t>
      </w:r>
      <w:r w:rsidR="005C267D" w:rsidRPr="005B3845">
        <w:rPr>
          <w:szCs w:val="22"/>
        </w:rPr>
        <w:t xml:space="preserve">ew discovery message </w:t>
      </w:r>
      <w:r w:rsidR="00B07103" w:rsidRPr="005B3845">
        <w:rPr>
          <w:szCs w:val="22"/>
        </w:rPr>
        <w:t xml:space="preserve">is expected to </w:t>
      </w:r>
      <w:r w:rsidR="005C267D" w:rsidRPr="005B3845">
        <w:rPr>
          <w:szCs w:val="22"/>
        </w:rPr>
        <w:t xml:space="preserve">be defined </w:t>
      </w:r>
      <w:r w:rsidR="00B07103" w:rsidRPr="005B3845">
        <w:rPr>
          <w:szCs w:val="22"/>
        </w:rPr>
        <w:t xml:space="preserve">by SA2 </w:t>
      </w:r>
      <w:r w:rsidR="005C267D" w:rsidRPr="005B3845">
        <w:rPr>
          <w:szCs w:val="22"/>
        </w:rPr>
        <w:t>for U2U relay discovery</w:t>
      </w:r>
      <w:r w:rsidR="008266E7" w:rsidRPr="005B3845">
        <w:rPr>
          <w:szCs w:val="22"/>
        </w:rPr>
        <w:t xml:space="preserve">. </w:t>
      </w:r>
      <w:r w:rsidR="00F2020F" w:rsidRPr="005B3845">
        <w:rPr>
          <w:szCs w:val="22"/>
        </w:rPr>
        <w:t>One</w:t>
      </w:r>
      <w:r w:rsidR="005C267D" w:rsidRPr="005B3845">
        <w:rPr>
          <w:szCs w:val="22"/>
        </w:rPr>
        <w:t xml:space="preserve"> question </w:t>
      </w:r>
      <w:r w:rsidR="00B07103" w:rsidRPr="005B3845">
        <w:rPr>
          <w:szCs w:val="22"/>
        </w:rPr>
        <w:t xml:space="preserve">for RAN2 </w:t>
      </w:r>
      <w:r w:rsidR="005C267D" w:rsidRPr="005B3845">
        <w:rPr>
          <w:szCs w:val="22"/>
        </w:rPr>
        <w:t xml:space="preserve">is whether </w:t>
      </w:r>
      <w:r w:rsidR="00B07103" w:rsidRPr="005B3845">
        <w:rPr>
          <w:szCs w:val="22"/>
        </w:rPr>
        <w:t xml:space="preserve">to introduce </w:t>
      </w:r>
      <w:r w:rsidR="005C267D" w:rsidRPr="005B3845">
        <w:rPr>
          <w:szCs w:val="22"/>
        </w:rPr>
        <w:t xml:space="preserve">new </w:t>
      </w:r>
      <w:r w:rsidR="00B07103" w:rsidRPr="005B3845">
        <w:rPr>
          <w:szCs w:val="22"/>
        </w:rPr>
        <w:t xml:space="preserve">resources </w:t>
      </w:r>
      <w:r w:rsidR="005C267D" w:rsidRPr="005B3845">
        <w:rPr>
          <w:szCs w:val="22"/>
        </w:rPr>
        <w:t xml:space="preserve">or </w:t>
      </w:r>
      <w:r w:rsidR="00B07103" w:rsidRPr="005B3845">
        <w:rPr>
          <w:szCs w:val="22"/>
        </w:rPr>
        <w:t xml:space="preserve">if </w:t>
      </w:r>
      <w:r w:rsidR="005C267D" w:rsidRPr="005B3845">
        <w:rPr>
          <w:szCs w:val="22"/>
        </w:rPr>
        <w:t>legacy resource</w:t>
      </w:r>
      <w:r w:rsidR="00B07103" w:rsidRPr="005B3845">
        <w:rPr>
          <w:szCs w:val="22"/>
        </w:rPr>
        <w:t>s</w:t>
      </w:r>
      <w:r w:rsidR="005C267D" w:rsidRPr="005B3845">
        <w:rPr>
          <w:szCs w:val="22"/>
        </w:rPr>
        <w:t xml:space="preserve"> can be reused for transmission of this U2U relay discovery message. In R17, dedicated or shared resource pool for discovery can be configured by NW. Resource pool selection is also defined when both pools are configured. We think there is no need to introduce new dedicated resource pool for U2U relay discovery. </w:t>
      </w:r>
      <w:r w:rsidR="00B07103" w:rsidRPr="005B3845">
        <w:rPr>
          <w:szCs w:val="22"/>
        </w:rPr>
        <w:t>In addition</w:t>
      </w:r>
      <w:r w:rsidR="00953663" w:rsidRPr="005B3845">
        <w:rPr>
          <w:szCs w:val="22"/>
        </w:rPr>
        <w:t>,</w:t>
      </w:r>
      <w:r w:rsidR="00F2020F" w:rsidRPr="005B3845">
        <w:rPr>
          <w:szCs w:val="22"/>
        </w:rPr>
        <w:t xml:space="preserve"> </w:t>
      </w:r>
      <w:r w:rsidR="00953663" w:rsidRPr="005B3845">
        <w:rPr>
          <w:szCs w:val="22"/>
        </w:rPr>
        <w:t xml:space="preserve">resource pool </w:t>
      </w:r>
      <w:r w:rsidR="00F2020F" w:rsidRPr="005B3845">
        <w:rPr>
          <w:szCs w:val="22"/>
        </w:rPr>
        <w:t xml:space="preserve">selection is based on </w:t>
      </w:r>
      <w:r w:rsidR="00953663" w:rsidRPr="005B3845">
        <w:rPr>
          <w:szCs w:val="22"/>
        </w:rPr>
        <w:t>available</w:t>
      </w:r>
      <w:r w:rsidR="00F2020F" w:rsidRPr="005B3845">
        <w:rPr>
          <w:szCs w:val="22"/>
        </w:rPr>
        <w:t xml:space="preserve"> resource pool indicat</w:t>
      </w:r>
      <w:r w:rsidR="00953663" w:rsidRPr="005B3845">
        <w:rPr>
          <w:szCs w:val="22"/>
        </w:rPr>
        <w:t>ed</w:t>
      </w:r>
      <w:r w:rsidR="00F2020F" w:rsidRPr="005B3845">
        <w:rPr>
          <w:szCs w:val="22"/>
        </w:rPr>
        <w:t xml:space="preserve"> by the serving cell for the frequency</w:t>
      </w:r>
      <w:r w:rsidR="00953663" w:rsidRPr="005B3845">
        <w:rPr>
          <w:szCs w:val="22"/>
        </w:rPr>
        <w:t>(s)</w:t>
      </w:r>
      <w:r w:rsidR="00F2020F" w:rsidRPr="005B3845">
        <w:rPr>
          <w:szCs w:val="22"/>
        </w:rPr>
        <w:t xml:space="preserve"> chosen by the UE to transmit the discovery message</w:t>
      </w:r>
      <w:r w:rsidR="00953663" w:rsidRPr="005B3845">
        <w:rPr>
          <w:szCs w:val="22"/>
        </w:rPr>
        <w:t xml:space="preserve"> on</w:t>
      </w:r>
      <w:r w:rsidR="00F2020F" w:rsidRPr="005B3845">
        <w:rPr>
          <w:szCs w:val="22"/>
        </w:rPr>
        <w:t xml:space="preserve">. </w:t>
      </w:r>
      <w:r w:rsidR="00953663" w:rsidRPr="005B3845">
        <w:rPr>
          <w:szCs w:val="22"/>
        </w:rPr>
        <w:t xml:space="preserve">In addition to </w:t>
      </w:r>
      <w:r w:rsidR="00953663" w:rsidRPr="005B3845">
        <w:rPr>
          <w:szCs w:val="22"/>
        </w:rPr>
        <w:lastRenderedPageBreak/>
        <w:t xml:space="preserve">being broadcast </w:t>
      </w:r>
      <w:r w:rsidR="00582E75" w:rsidRPr="005B3845">
        <w:rPr>
          <w:szCs w:val="22"/>
        </w:rPr>
        <w:t>resource pools are available via dedicated signalling. We see no need to overturn these legacy behaviours for U2U relaying.</w:t>
      </w:r>
    </w:p>
    <w:p w14:paraId="00036098" w14:textId="056FAF5B" w:rsidR="00F1497A" w:rsidRPr="005B3845" w:rsidRDefault="005C267D" w:rsidP="00A6727B">
      <w:pPr>
        <w:spacing w:line="360" w:lineRule="auto"/>
        <w:rPr>
          <w:szCs w:val="22"/>
        </w:rPr>
      </w:pPr>
      <w:r w:rsidRPr="005B3845">
        <w:rPr>
          <w:szCs w:val="22"/>
        </w:rPr>
        <w:t>Legacy resource pool</w:t>
      </w:r>
      <w:r w:rsidR="00F2020F" w:rsidRPr="005B3845">
        <w:rPr>
          <w:szCs w:val="22"/>
        </w:rPr>
        <w:t>s</w:t>
      </w:r>
      <w:r w:rsidRPr="005B3845">
        <w:rPr>
          <w:szCs w:val="22"/>
        </w:rPr>
        <w:t xml:space="preserve"> and pool selection mechanism</w:t>
      </w:r>
      <w:r w:rsidR="00CB3BDD" w:rsidRPr="005B3845">
        <w:rPr>
          <w:szCs w:val="22"/>
        </w:rPr>
        <w:t>s</w:t>
      </w:r>
      <w:r w:rsidRPr="005B3845">
        <w:rPr>
          <w:szCs w:val="22"/>
        </w:rPr>
        <w:t xml:space="preserve"> can be reused for U2U relay discovery transmission.</w:t>
      </w:r>
    </w:p>
    <w:p w14:paraId="1C9D5740" w14:textId="149FC861" w:rsidR="00CB3BDD" w:rsidRPr="005B3845" w:rsidRDefault="005C267D" w:rsidP="00CB3BDD">
      <w:pPr>
        <w:spacing w:line="360" w:lineRule="auto"/>
        <w:rPr>
          <w:b/>
          <w:szCs w:val="22"/>
        </w:rPr>
      </w:pPr>
      <w:r w:rsidRPr="005B3845">
        <w:rPr>
          <w:rFonts w:hint="eastAsia"/>
          <w:b/>
          <w:szCs w:val="22"/>
        </w:rPr>
        <w:t>P</w:t>
      </w:r>
      <w:r w:rsidRPr="005B3845">
        <w:rPr>
          <w:b/>
          <w:szCs w:val="22"/>
        </w:rPr>
        <w:t xml:space="preserve">roposal </w:t>
      </w:r>
      <w:r w:rsidR="002F2C78" w:rsidRPr="005B3845">
        <w:rPr>
          <w:b/>
          <w:szCs w:val="22"/>
        </w:rPr>
        <w:t>3</w:t>
      </w:r>
      <w:r w:rsidRPr="005B3845">
        <w:rPr>
          <w:b/>
          <w:szCs w:val="22"/>
        </w:rPr>
        <w:t>: Legacy resource pool</w:t>
      </w:r>
      <w:r w:rsidR="00BF6656" w:rsidRPr="005B3845">
        <w:rPr>
          <w:b/>
          <w:szCs w:val="22"/>
        </w:rPr>
        <w:t>, resource pool signalling</w:t>
      </w:r>
      <w:r w:rsidRPr="005B3845">
        <w:rPr>
          <w:b/>
          <w:szCs w:val="22"/>
        </w:rPr>
        <w:t xml:space="preserve"> and </w:t>
      </w:r>
      <w:r w:rsidR="00BF6656" w:rsidRPr="005B3845">
        <w:rPr>
          <w:b/>
          <w:szCs w:val="22"/>
        </w:rPr>
        <w:t xml:space="preserve">resource </w:t>
      </w:r>
      <w:r w:rsidRPr="005B3845">
        <w:rPr>
          <w:b/>
          <w:szCs w:val="22"/>
        </w:rPr>
        <w:t>pool selection mechanism</w:t>
      </w:r>
      <w:r w:rsidR="005306A3" w:rsidRPr="005B3845">
        <w:rPr>
          <w:b/>
          <w:szCs w:val="22"/>
        </w:rPr>
        <w:t>s</w:t>
      </w:r>
      <w:r w:rsidRPr="005B3845">
        <w:rPr>
          <w:b/>
          <w:szCs w:val="22"/>
        </w:rPr>
        <w:t xml:space="preserve"> can be reused for U2U relay discovery transmission.</w:t>
      </w:r>
    </w:p>
    <w:p w14:paraId="20B00E66" w14:textId="5EA852D5" w:rsidR="00BF6656" w:rsidRPr="005B3845" w:rsidRDefault="00B942FD" w:rsidP="0049344F">
      <w:pPr>
        <w:spacing w:line="360" w:lineRule="auto"/>
        <w:rPr>
          <w:rFonts w:cs="Arial"/>
          <w:szCs w:val="22"/>
        </w:rPr>
      </w:pPr>
      <w:r w:rsidRPr="005B3845">
        <w:rPr>
          <w:rFonts w:cs="Arial"/>
          <w:szCs w:val="22"/>
        </w:rPr>
        <w:t>Also,</w:t>
      </w:r>
      <w:r w:rsidR="00BF6656" w:rsidRPr="005B3845">
        <w:rPr>
          <w:rFonts w:cs="Arial"/>
          <w:szCs w:val="22"/>
        </w:rPr>
        <w:t xml:space="preserve"> discovery messages in legacy are sent on a dedicated radio bearer SL-SRB4 which can also assist the UE in managing priority of discovery messages. </w:t>
      </w:r>
    </w:p>
    <w:p w14:paraId="1D2530E1" w14:textId="0F2A1BEE" w:rsidR="00BF6656" w:rsidRPr="005B3845" w:rsidRDefault="00BF6656" w:rsidP="0049344F">
      <w:pPr>
        <w:spacing w:line="360" w:lineRule="auto"/>
        <w:rPr>
          <w:rFonts w:cs="Arial"/>
          <w:b/>
          <w:szCs w:val="22"/>
        </w:rPr>
      </w:pPr>
      <w:r w:rsidRPr="005B3845">
        <w:rPr>
          <w:rFonts w:cs="Arial"/>
          <w:b/>
          <w:szCs w:val="22"/>
        </w:rPr>
        <w:t>Proposal</w:t>
      </w:r>
      <w:r w:rsidR="002F2C78" w:rsidRPr="005B3845">
        <w:rPr>
          <w:rFonts w:cs="Arial"/>
          <w:b/>
          <w:szCs w:val="22"/>
        </w:rPr>
        <w:t xml:space="preserve"> 4</w:t>
      </w:r>
      <w:r w:rsidRPr="005B3845">
        <w:rPr>
          <w:rFonts w:cs="Arial"/>
          <w:b/>
          <w:szCs w:val="22"/>
        </w:rPr>
        <w:t xml:space="preserve">: Reuse dedicated radio bearer SL-SRB4 </w:t>
      </w:r>
      <w:r w:rsidR="00953663" w:rsidRPr="005B3845">
        <w:rPr>
          <w:rFonts w:cs="Arial"/>
          <w:b/>
          <w:szCs w:val="22"/>
        </w:rPr>
        <w:t>for U2U relay discovery transmission</w:t>
      </w:r>
      <w:r w:rsidRPr="005B3845">
        <w:rPr>
          <w:rFonts w:cs="Arial"/>
          <w:b/>
          <w:szCs w:val="22"/>
        </w:rPr>
        <w:t>.</w:t>
      </w:r>
    </w:p>
    <w:p w14:paraId="44BC1552" w14:textId="59B40596" w:rsidR="00737F3F" w:rsidRPr="005B3845" w:rsidRDefault="00737F3F" w:rsidP="0049344F">
      <w:pPr>
        <w:spacing w:line="360" w:lineRule="auto"/>
        <w:rPr>
          <w:rFonts w:cs="Arial"/>
          <w:szCs w:val="22"/>
        </w:rPr>
      </w:pPr>
      <w:r w:rsidRPr="005B3845">
        <w:rPr>
          <w:rFonts w:cs="Arial"/>
          <w:szCs w:val="22"/>
        </w:rPr>
        <w:t>It is noted that some solutions for U2U discovery in SA2</w:t>
      </w:r>
      <w:r w:rsidR="00953663" w:rsidRPr="005B3845">
        <w:rPr>
          <w:rFonts w:cs="Arial"/>
          <w:szCs w:val="22"/>
        </w:rPr>
        <w:t xml:space="preserve"> [1]</w:t>
      </w:r>
      <w:r w:rsidRPr="005B3845">
        <w:rPr>
          <w:rFonts w:cs="Arial"/>
          <w:szCs w:val="22"/>
        </w:rPr>
        <w:t xml:space="preserve"> propose to employ DCR transmission as an optimisation for discovery</w:t>
      </w:r>
      <w:r w:rsidR="00953663" w:rsidRPr="005B3845">
        <w:rPr>
          <w:rFonts w:cs="Arial"/>
          <w:szCs w:val="22"/>
        </w:rPr>
        <w:t xml:space="preserve"> and link establ</w:t>
      </w:r>
      <w:r w:rsidR="00441509">
        <w:rPr>
          <w:rFonts w:cs="Arial"/>
          <w:szCs w:val="22"/>
        </w:rPr>
        <w:t>i</w:t>
      </w:r>
      <w:r w:rsidR="00953663" w:rsidRPr="005B3845">
        <w:rPr>
          <w:rFonts w:cs="Arial"/>
          <w:szCs w:val="22"/>
        </w:rPr>
        <w:t>shment</w:t>
      </w:r>
      <w:r w:rsidRPr="005B3845">
        <w:rPr>
          <w:rFonts w:cs="Arial"/>
          <w:szCs w:val="22"/>
        </w:rPr>
        <w:t xml:space="preserve">. It is not clear that use of existing </w:t>
      </w:r>
      <w:proofErr w:type="spellStart"/>
      <w:r w:rsidRPr="005B3845">
        <w:rPr>
          <w:rFonts w:cs="Arial"/>
          <w:szCs w:val="22"/>
        </w:rPr>
        <w:t>sidelink</w:t>
      </w:r>
      <w:proofErr w:type="spellEnd"/>
      <w:r w:rsidRPr="005B3845">
        <w:rPr>
          <w:rFonts w:cs="Arial"/>
          <w:szCs w:val="22"/>
        </w:rPr>
        <w:t xml:space="preserve"> communication messages for discovery would be easily re-usable within the legacy RAN discovery framework and hence could unintentionally add levels of complexity. </w:t>
      </w:r>
    </w:p>
    <w:p w14:paraId="7E8AB8F0" w14:textId="382BF630" w:rsidR="00737F3F" w:rsidRPr="005B3845" w:rsidRDefault="00737F3F" w:rsidP="0049344F">
      <w:pPr>
        <w:spacing w:line="360" w:lineRule="auto"/>
        <w:rPr>
          <w:rFonts w:cs="Arial"/>
          <w:szCs w:val="22"/>
        </w:rPr>
      </w:pPr>
      <w:r w:rsidRPr="005B3845">
        <w:rPr>
          <w:rFonts w:cs="Arial"/>
          <w:szCs w:val="22"/>
        </w:rPr>
        <w:t xml:space="preserve">It is recommended that RAN2 ask SA2 that when selecting their final </w:t>
      </w:r>
      <w:proofErr w:type="gramStart"/>
      <w:r w:rsidRPr="005B3845">
        <w:rPr>
          <w:rFonts w:cs="Arial"/>
          <w:szCs w:val="22"/>
        </w:rPr>
        <w:t>solution</w:t>
      </w:r>
      <w:proofErr w:type="gramEnd"/>
      <w:r w:rsidRPr="005B3845">
        <w:rPr>
          <w:rFonts w:cs="Arial"/>
          <w:szCs w:val="22"/>
        </w:rPr>
        <w:t xml:space="preserve"> they take </w:t>
      </w:r>
      <w:r w:rsidR="00953663" w:rsidRPr="005B3845">
        <w:rPr>
          <w:rFonts w:cs="Arial"/>
          <w:szCs w:val="22"/>
        </w:rPr>
        <w:t>the fore mentioned legacy</w:t>
      </w:r>
      <w:r w:rsidRPr="005B3845">
        <w:rPr>
          <w:rFonts w:cs="Arial"/>
          <w:szCs w:val="22"/>
        </w:rPr>
        <w:t xml:space="preserve"> aspects into account in order to not unnecessarily create additional complexity and impact possible work item completion.</w:t>
      </w:r>
    </w:p>
    <w:p w14:paraId="2AE5BA56" w14:textId="5010294B" w:rsidR="00737F3F" w:rsidRPr="005B3845" w:rsidRDefault="00737F3F" w:rsidP="0049344F">
      <w:pPr>
        <w:spacing w:line="360" w:lineRule="auto"/>
        <w:rPr>
          <w:rFonts w:cs="Arial"/>
          <w:b/>
          <w:szCs w:val="22"/>
        </w:rPr>
      </w:pPr>
      <w:r w:rsidRPr="005B3845">
        <w:rPr>
          <w:rFonts w:cs="Arial"/>
          <w:b/>
          <w:szCs w:val="22"/>
        </w:rPr>
        <w:t>Proposal</w:t>
      </w:r>
      <w:r w:rsidR="002F2C78" w:rsidRPr="005B3845">
        <w:rPr>
          <w:rFonts w:cs="Arial"/>
          <w:b/>
          <w:szCs w:val="22"/>
        </w:rPr>
        <w:t xml:space="preserve"> 5</w:t>
      </w:r>
      <w:r w:rsidRPr="005B3845">
        <w:rPr>
          <w:rFonts w:cs="Arial"/>
          <w:b/>
          <w:szCs w:val="22"/>
        </w:rPr>
        <w:t xml:space="preserve">: Send SA2 an LS to ask that when selecting their final solution(s) that they </w:t>
      </w:r>
      <w:proofErr w:type="gramStart"/>
      <w:r w:rsidRPr="005B3845">
        <w:rPr>
          <w:rFonts w:cs="Arial"/>
          <w:b/>
          <w:szCs w:val="22"/>
        </w:rPr>
        <w:t>take into account</w:t>
      </w:r>
      <w:proofErr w:type="gramEnd"/>
      <w:r w:rsidRPr="005B3845">
        <w:rPr>
          <w:rFonts w:cs="Arial"/>
          <w:b/>
          <w:szCs w:val="22"/>
        </w:rPr>
        <w:t xml:space="preserve"> the legacy RAN discovery message transmission framework and avoid </w:t>
      </w:r>
      <w:r w:rsidR="00F34E11" w:rsidRPr="005B3845">
        <w:rPr>
          <w:rFonts w:cs="Arial"/>
          <w:b/>
          <w:szCs w:val="22"/>
        </w:rPr>
        <w:t>unnecessary</w:t>
      </w:r>
      <w:r w:rsidRPr="005B3845">
        <w:rPr>
          <w:rFonts w:cs="Arial"/>
          <w:b/>
          <w:szCs w:val="22"/>
        </w:rPr>
        <w:t xml:space="preserve"> complexity</w:t>
      </w:r>
      <w:r w:rsidR="00F34E11" w:rsidRPr="005B3845">
        <w:rPr>
          <w:rFonts w:cs="Arial"/>
          <w:b/>
          <w:szCs w:val="22"/>
        </w:rPr>
        <w:t xml:space="preserve"> impact in RAN</w:t>
      </w:r>
      <w:r w:rsidRPr="005B3845">
        <w:rPr>
          <w:rFonts w:cs="Arial"/>
          <w:b/>
          <w:szCs w:val="22"/>
        </w:rPr>
        <w:t>.</w:t>
      </w:r>
    </w:p>
    <w:p w14:paraId="4294D675" w14:textId="54CCB34C" w:rsidR="00817C12" w:rsidRPr="005B3845" w:rsidRDefault="005C267D" w:rsidP="00A6727B">
      <w:pPr>
        <w:spacing w:line="360" w:lineRule="auto"/>
        <w:rPr>
          <w:rFonts w:cs="Arial"/>
          <w:szCs w:val="22"/>
        </w:rPr>
      </w:pPr>
      <w:r w:rsidRPr="005B3845">
        <w:rPr>
          <w:rFonts w:cs="Arial"/>
          <w:szCs w:val="22"/>
        </w:rPr>
        <w:t xml:space="preserve">Then next question is how to trigger the relay discovery. </w:t>
      </w:r>
      <w:r w:rsidR="0067794A" w:rsidRPr="005B3845">
        <w:rPr>
          <w:rFonts w:cs="Arial"/>
          <w:szCs w:val="22"/>
        </w:rPr>
        <w:t xml:space="preserve">If there is no existing PC5 connection between source and target UE, the trigger is up to upper layer. If source and target UE has established PC5 connection, RAN2 should discuss how </w:t>
      </w:r>
      <w:r w:rsidR="00441509">
        <w:rPr>
          <w:rFonts w:cs="Arial"/>
          <w:szCs w:val="22"/>
        </w:rPr>
        <w:t xml:space="preserve">a </w:t>
      </w:r>
      <w:r w:rsidR="0067794A" w:rsidRPr="005B3845">
        <w:rPr>
          <w:rFonts w:cs="Arial"/>
          <w:szCs w:val="22"/>
        </w:rPr>
        <w:t xml:space="preserve">remote UE triggers the U2U discovery. </w:t>
      </w:r>
    </w:p>
    <w:p w14:paraId="0BB69E94" w14:textId="50D6FBF1" w:rsidR="005E4861" w:rsidRPr="005B3845" w:rsidRDefault="005C267D" w:rsidP="00A6727B">
      <w:pPr>
        <w:spacing w:line="360" w:lineRule="auto"/>
        <w:rPr>
          <w:rFonts w:cs="Arial"/>
          <w:szCs w:val="22"/>
        </w:rPr>
      </w:pPr>
      <w:bookmarkStart w:id="5" w:name="_Hlk110861348"/>
      <w:r w:rsidRPr="005B3845">
        <w:rPr>
          <w:rFonts w:cs="Arial"/>
          <w:szCs w:val="22"/>
        </w:rPr>
        <w:t xml:space="preserve">In U2N relay, </w:t>
      </w:r>
      <w:r w:rsidR="005E4861" w:rsidRPr="005B3845">
        <w:rPr>
          <w:rFonts w:cs="Arial"/>
          <w:szCs w:val="22"/>
        </w:rPr>
        <w:t xml:space="preserve">the </w:t>
      </w:r>
      <w:r w:rsidRPr="005B3845">
        <w:rPr>
          <w:rFonts w:cs="Arial"/>
          <w:szCs w:val="22"/>
        </w:rPr>
        <w:t>remote UE can trigger discovery based on Uu channel quality</w:t>
      </w:r>
      <w:r w:rsidR="0067794A" w:rsidRPr="005B3845">
        <w:rPr>
          <w:rFonts w:cs="Arial"/>
          <w:szCs w:val="22"/>
        </w:rPr>
        <w:t xml:space="preserve">, since the poor Uu channel quality indicates </w:t>
      </w:r>
      <w:r w:rsidR="00F173AD">
        <w:rPr>
          <w:rFonts w:cs="Arial"/>
          <w:szCs w:val="22"/>
        </w:rPr>
        <w:t xml:space="preserve">potential </w:t>
      </w:r>
      <w:r w:rsidR="0067794A" w:rsidRPr="005B3845">
        <w:rPr>
          <w:rFonts w:cs="Arial"/>
          <w:szCs w:val="22"/>
        </w:rPr>
        <w:t>RLF</w:t>
      </w:r>
      <w:r w:rsidRPr="005B3845">
        <w:rPr>
          <w:rFonts w:cs="Arial"/>
          <w:szCs w:val="22"/>
        </w:rPr>
        <w:t xml:space="preserve">. </w:t>
      </w:r>
      <w:r w:rsidR="0067794A" w:rsidRPr="005B3845">
        <w:rPr>
          <w:rFonts w:cs="Arial"/>
          <w:szCs w:val="22"/>
        </w:rPr>
        <w:t xml:space="preserve">In U2U relay, </w:t>
      </w:r>
      <w:r w:rsidR="005E4861" w:rsidRPr="005B3845">
        <w:rPr>
          <w:rFonts w:cs="Arial"/>
          <w:szCs w:val="22"/>
        </w:rPr>
        <w:t xml:space="preserve">the </w:t>
      </w:r>
      <w:r w:rsidR="0067794A" w:rsidRPr="005B3845">
        <w:rPr>
          <w:rFonts w:cs="Arial"/>
          <w:szCs w:val="22"/>
        </w:rPr>
        <w:t xml:space="preserve">remote UE should also trigger the relay discovery if existing PC5 connection fails or is about to fail. One </w:t>
      </w:r>
      <w:r w:rsidR="00497E3D" w:rsidRPr="005B3845">
        <w:rPr>
          <w:rFonts w:cs="Arial"/>
          <w:szCs w:val="22"/>
        </w:rPr>
        <w:t>straightforward</w:t>
      </w:r>
      <w:r w:rsidR="0067794A" w:rsidRPr="005B3845">
        <w:rPr>
          <w:rFonts w:cs="Arial"/>
          <w:szCs w:val="22"/>
        </w:rPr>
        <w:t xml:space="preserve"> factor to indicate potential PC5 connection failure is the channel quality below certain threshold. </w:t>
      </w:r>
    </w:p>
    <w:p w14:paraId="4D7D337C" w14:textId="628C2A0F" w:rsidR="005C267D" w:rsidRPr="005B3845" w:rsidRDefault="005E4861" w:rsidP="00A6727B">
      <w:pPr>
        <w:spacing w:line="360" w:lineRule="auto"/>
        <w:rPr>
          <w:rFonts w:cs="Arial"/>
          <w:szCs w:val="22"/>
        </w:rPr>
      </w:pPr>
      <w:r w:rsidRPr="005B3845">
        <w:rPr>
          <w:rFonts w:cs="Arial"/>
          <w:szCs w:val="22"/>
        </w:rPr>
        <w:t>For example, i</w:t>
      </w:r>
      <w:r w:rsidR="0067794A" w:rsidRPr="005B3845">
        <w:rPr>
          <w:rFonts w:cs="Arial"/>
          <w:szCs w:val="22"/>
        </w:rPr>
        <w:t xml:space="preserve">f the existing PC5 connection </w:t>
      </w:r>
      <w:r w:rsidR="005B6403" w:rsidRPr="005B3845">
        <w:rPr>
          <w:rFonts w:cs="Arial"/>
          <w:szCs w:val="22"/>
        </w:rPr>
        <w:t>is established</w:t>
      </w:r>
      <w:r w:rsidR="0067794A" w:rsidRPr="005B3845">
        <w:rPr>
          <w:rFonts w:cs="Arial"/>
          <w:szCs w:val="22"/>
        </w:rPr>
        <w:t xml:space="preserve"> via relay UE, the </w:t>
      </w:r>
      <w:r w:rsidRPr="005B3845">
        <w:rPr>
          <w:rFonts w:cs="Arial"/>
          <w:szCs w:val="22"/>
        </w:rPr>
        <w:t xml:space="preserve">PC5 connection </w:t>
      </w:r>
      <w:r w:rsidR="0067794A" w:rsidRPr="005B3845">
        <w:rPr>
          <w:rFonts w:cs="Arial"/>
          <w:szCs w:val="22"/>
        </w:rPr>
        <w:t xml:space="preserve">channel quality is between </w:t>
      </w:r>
      <w:r w:rsidRPr="005B3845">
        <w:rPr>
          <w:rFonts w:cs="Arial"/>
          <w:szCs w:val="22"/>
        </w:rPr>
        <w:t xml:space="preserve">the </w:t>
      </w:r>
      <w:r w:rsidR="0067794A" w:rsidRPr="005B3845">
        <w:rPr>
          <w:rFonts w:cs="Arial"/>
          <w:szCs w:val="22"/>
        </w:rPr>
        <w:t xml:space="preserve">remote UE and </w:t>
      </w:r>
      <w:r w:rsidRPr="005B3845">
        <w:rPr>
          <w:rFonts w:cs="Arial"/>
          <w:szCs w:val="22"/>
        </w:rPr>
        <w:t xml:space="preserve">the </w:t>
      </w:r>
      <w:r w:rsidR="0067794A" w:rsidRPr="005B3845">
        <w:rPr>
          <w:rFonts w:cs="Arial"/>
          <w:szCs w:val="22"/>
        </w:rPr>
        <w:t>serving relay UE</w:t>
      </w:r>
      <w:r w:rsidRPr="005B3845">
        <w:rPr>
          <w:rFonts w:cs="Arial"/>
          <w:szCs w:val="22"/>
        </w:rPr>
        <w:t xml:space="preserve">, </w:t>
      </w:r>
      <w:r w:rsidR="00121EB0" w:rsidRPr="005B3845">
        <w:rPr>
          <w:rFonts w:cs="Arial"/>
          <w:szCs w:val="22"/>
        </w:rPr>
        <w:t xml:space="preserve">separately </w:t>
      </w:r>
      <w:r w:rsidRPr="005B3845">
        <w:rPr>
          <w:rFonts w:cs="Arial"/>
          <w:szCs w:val="22"/>
        </w:rPr>
        <w:t>for both hops</w:t>
      </w:r>
      <w:r w:rsidR="0067794A" w:rsidRPr="005B3845">
        <w:rPr>
          <w:rFonts w:cs="Arial"/>
          <w:szCs w:val="22"/>
        </w:rPr>
        <w:t xml:space="preserve">. Also, in SA2 TR [1], multiple solutions propose to </w:t>
      </w:r>
      <w:r w:rsidR="00E31BAD" w:rsidRPr="005B3845">
        <w:rPr>
          <w:rFonts w:cs="Arial"/>
          <w:szCs w:val="22"/>
        </w:rPr>
        <w:t>trigger</w:t>
      </w:r>
      <w:r w:rsidR="0067794A" w:rsidRPr="005B3845">
        <w:rPr>
          <w:rFonts w:cs="Arial"/>
          <w:szCs w:val="22"/>
        </w:rPr>
        <w:t xml:space="preserve"> </w:t>
      </w:r>
      <w:r w:rsidR="00E31BAD" w:rsidRPr="005B3845">
        <w:rPr>
          <w:rFonts w:cs="Arial"/>
          <w:szCs w:val="22"/>
        </w:rPr>
        <w:t>discovery based on signal quality</w:t>
      </w:r>
      <w:r w:rsidR="0067794A" w:rsidRPr="005B3845">
        <w:rPr>
          <w:rFonts w:cs="Arial"/>
          <w:szCs w:val="22"/>
        </w:rPr>
        <w:t>.</w:t>
      </w:r>
    </w:p>
    <w:p w14:paraId="572CFFDA" w14:textId="363675AA" w:rsidR="0067794A" w:rsidRPr="005B3845" w:rsidRDefault="0067794A" w:rsidP="00A6727B">
      <w:pPr>
        <w:spacing w:line="360" w:lineRule="auto"/>
        <w:rPr>
          <w:rFonts w:cs="Arial"/>
          <w:b/>
          <w:szCs w:val="22"/>
        </w:rPr>
      </w:pPr>
      <w:r w:rsidRPr="005B3845">
        <w:rPr>
          <w:rFonts w:cs="Arial"/>
          <w:b/>
          <w:szCs w:val="22"/>
        </w:rPr>
        <w:t xml:space="preserve">Proposal </w:t>
      </w:r>
      <w:r w:rsidR="005E4861" w:rsidRPr="005B3845">
        <w:rPr>
          <w:rFonts w:cs="Arial"/>
          <w:b/>
          <w:szCs w:val="22"/>
        </w:rPr>
        <w:t>6</w:t>
      </w:r>
      <w:r w:rsidRPr="005B3845">
        <w:rPr>
          <w:rFonts w:cs="Arial"/>
          <w:b/>
          <w:szCs w:val="22"/>
        </w:rPr>
        <w:t xml:space="preserve">: U2U relay discovery </w:t>
      </w:r>
      <w:r w:rsidR="000875BB" w:rsidRPr="005B3845">
        <w:rPr>
          <w:rFonts w:cs="Arial"/>
          <w:b/>
          <w:szCs w:val="22"/>
        </w:rPr>
        <w:t xml:space="preserve">should be triggered </w:t>
      </w:r>
      <w:r w:rsidRPr="005B3845">
        <w:rPr>
          <w:rFonts w:cs="Arial"/>
          <w:b/>
          <w:szCs w:val="22"/>
        </w:rPr>
        <w:t xml:space="preserve">if the PC5 channel quality </w:t>
      </w:r>
      <w:r w:rsidR="00467F70" w:rsidRPr="005B3845">
        <w:rPr>
          <w:rFonts w:cs="Arial"/>
          <w:b/>
          <w:szCs w:val="22"/>
        </w:rPr>
        <w:t xml:space="preserve">with target UE </w:t>
      </w:r>
      <w:r w:rsidR="00F173AD">
        <w:rPr>
          <w:rFonts w:cs="Arial"/>
          <w:b/>
          <w:szCs w:val="22"/>
        </w:rPr>
        <w:t xml:space="preserve">without relay </w:t>
      </w:r>
      <w:r w:rsidR="00467F70" w:rsidRPr="005B3845">
        <w:rPr>
          <w:rFonts w:cs="Arial"/>
          <w:b/>
          <w:szCs w:val="22"/>
        </w:rPr>
        <w:t xml:space="preserve">or </w:t>
      </w:r>
      <w:r w:rsidR="00F173AD">
        <w:rPr>
          <w:rFonts w:cs="Arial"/>
          <w:b/>
          <w:szCs w:val="22"/>
        </w:rPr>
        <w:t xml:space="preserve">with </w:t>
      </w:r>
      <w:r w:rsidR="00467F70" w:rsidRPr="005B3845">
        <w:rPr>
          <w:rFonts w:cs="Arial"/>
          <w:b/>
          <w:szCs w:val="22"/>
        </w:rPr>
        <w:t xml:space="preserve">selected U2U relay </w:t>
      </w:r>
      <w:r w:rsidRPr="005B3845">
        <w:rPr>
          <w:rFonts w:cs="Arial"/>
          <w:b/>
          <w:szCs w:val="22"/>
        </w:rPr>
        <w:t>is below certain threshold.</w:t>
      </w:r>
    </w:p>
    <w:bookmarkEnd w:id="5"/>
    <w:p w14:paraId="746025EF" w14:textId="188BDD54" w:rsidR="0067794A" w:rsidRPr="005B3845" w:rsidRDefault="00467F70" w:rsidP="00A6727B">
      <w:pPr>
        <w:spacing w:line="360" w:lineRule="auto"/>
        <w:rPr>
          <w:rFonts w:cs="Arial"/>
          <w:szCs w:val="22"/>
        </w:rPr>
      </w:pPr>
      <w:r w:rsidRPr="005B3845">
        <w:rPr>
          <w:rFonts w:cs="Arial"/>
          <w:szCs w:val="22"/>
        </w:rPr>
        <w:t xml:space="preserve">Moreover, unlike </w:t>
      </w:r>
      <w:proofErr w:type="spellStart"/>
      <w:r w:rsidRPr="005B3845">
        <w:rPr>
          <w:rFonts w:cs="Arial"/>
          <w:szCs w:val="22"/>
        </w:rPr>
        <w:t>Uu</w:t>
      </w:r>
      <w:proofErr w:type="spellEnd"/>
      <w:r w:rsidRPr="005B3845">
        <w:rPr>
          <w:rFonts w:cs="Arial"/>
          <w:szCs w:val="22"/>
        </w:rPr>
        <w:t xml:space="preserve">, reference signal may not always available on </w:t>
      </w:r>
      <w:proofErr w:type="spellStart"/>
      <w:r w:rsidRPr="005B3845">
        <w:rPr>
          <w:rFonts w:cs="Arial"/>
          <w:szCs w:val="22"/>
        </w:rPr>
        <w:t>sidelink</w:t>
      </w:r>
      <w:proofErr w:type="spellEnd"/>
      <w:r w:rsidRPr="005B3845">
        <w:rPr>
          <w:rFonts w:cs="Arial"/>
          <w:szCs w:val="22"/>
        </w:rPr>
        <w:t xml:space="preserve">, so UE may not obtain the measurement result on </w:t>
      </w:r>
      <w:proofErr w:type="spellStart"/>
      <w:r w:rsidRPr="005B3845">
        <w:rPr>
          <w:rFonts w:cs="Arial"/>
          <w:szCs w:val="22"/>
        </w:rPr>
        <w:t>sidelink</w:t>
      </w:r>
      <w:proofErr w:type="spellEnd"/>
      <w:r w:rsidRPr="005B3845">
        <w:rPr>
          <w:rFonts w:cs="Arial"/>
          <w:szCs w:val="22"/>
        </w:rPr>
        <w:t xml:space="preserve">. T400 expiry and maximum number of consecutive HARQ DTX </w:t>
      </w:r>
      <w:r w:rsidR="00AF007D" w:rsidRPr="005B3845">
        <w:rPr>
          <w:rFonts w:cs="Arial"/>
          <w:szCs w:val="22"/>
        </w:rPr>
        <w:t>were introduced to</w:t>
      </w:r>
      <w:r w:rsidRPr="005B3845">
        <w:rPr>
          <w:rFonts w:cs="Arial"/>
          <w:szCs w:val="22"/>
        </w:rPr>
        <w:t xml:space="preserve"> trigger </w:t>
      </w:r>
      <w:proofErr w:type="spellStart"/>
      <w:r w:rsidRPr="005B3845">
        <w:rPr>
          <w:rFonts w:cs="Arial"/>
          <w:szCs w:val="22"/>
        </w:rPr>
        <w:t>sidelink</w:t>
      </w:r>
      <w:proofErr w:type="spellEnd"/>
      <w:r w:rsidRPr="005B3845">
        <w:rPr>
          <w:rFonts w:cs="Arial"/>
          <w:szCs w:val="22"/>
        </w:rPr>
        <w:t xml:space="preserve"> RLF. </w:t>
      </w:r>
      <w:r w:rsidR="00AF007D" w:rsidRPr="005B3845">
        <w:rPr>
          <w:rFonts w:cs="Arial"/>
          <w:szCs w:val="22"/>
        </w:rPr>
        <w:t xml:space="preserve">Therefore, </w:t>
      </w:r>
      <w:proofErr w:type="spellStart"/>
      <w:r w:rsidR="00AF007D" w:rsidRPr="005B3845">
        <w:rPr>
          <w:rFonts w:cs="Arial"/>
          <w:szCs w:val="22"/>
        </w:rPr>
        <w:t>s</w:t>
      </w:r>
      <w:r w:rsidRPr="005B3845">
        <w:rPr>
          <w:rFonts w:cs="Arial"/>
          <w:szCs w:val="22"/>
        </w:rPr>
        <w:t>idelink</w:t>
      </w:r>
      <w:proofErr w:type="spellEnd"/>
      <w:r w:rsidRPr="005B3845">
        <w:rPr>
          <w:rFonts w:cs="Arial"/>
          <w:szCs w:val="22"/>
        </w:rPr>
        <w:t xml:space="preserve"> RLF may occur before UE can detect PC5 channel quality becomes lower than the threshold. U2U relay discovery should be triggered in advance </w:t>
      </w:r>
      <w:r w:rsidRPr="005B3845">
        <w:rPr>
          <w:rFonts w:cs="Arial"/>
          <w:szCs w:val="22"/>
        </w:rPr>
        <w:lastRenderedPageBreak/>
        <w:t xml:space="preserve">in case the </w:t>
      </w:r>
      <w:proofErr w:type="spellStart"/>
      <w:r w:rsidRPr="005B3845">
        <w:rPr>
          <w:rFonts w:cs="Arial"/>
          <w:szCs w:val="22"/>
        </w:rPr>
        <w:t>sidelink</w:t>
      </w:r>
      <w:proofErr w:type="spellEnd"/>
      <w:r w:rsidRPr="005B3845">
        <w:rPr>
          <w:rFonts w:cs="Arial"/>
          <w:szCs w:val="22"/>
        </w:rPr>
        <w:t xml:space="preserve"> measurement is not available.</w:t>
      </w:r>
      <w:r w:rsidR="000875BB" w:rsidRPr="005B3845">
        <w:rPr>
          <w:rFonts w:cs="Arial"/>
          <w:szCs w:val="22"/>
        </w:rPr>
        <w:t xml:space="preserve"> Otherwise, UE can only trigger U2U relay discovery after </w:t>
      </w:r>
      <w:proofErr w:type="spellStart"/>
      <w:r w:rsidR="000875BB" w:rsidRPr="005B3845">
        <w:rPr>
          <w:rFonts w:cs="Arial"/>
          <w:szCs w:val="22"/>
        </w:rPr>
        <w:t>sidelink</w:t>
      </w:r>
      <w:proofErr w:type="spellEnd"/>
      <w:r w:rsidR="000875BB" w:rsidRPr="005B3845">
        <w:rPr>
          <w:rFonts w:cs="Arial"/>
          <w:szCs w:val="22"/>
        </w:rPr>
        <w:t xml:space="preserve"> RLF occurs, which may delay the relay selection and extend the service interruption. </w:t>
      </w:r>
    </w:p>
    <w:p w14:paraId="279C3690" w14:textId="07CAF019" w:rsidR="0067794A" w:rsidRPr="005B3845" w:rsidRDefault="00482CCC" w:rsidP="00A6727B">
      <w:pPr>
        <w:spacing w:line="360" w:lineRule="auto"/>
        <w:rPr>
          <w:rFonts w:cs="Arial"/>
          <w:b/>
          <w:szCs w:val="22"/>
        </w:rPr>
      </w:pPr>
      <w:r w:rsidRPr="005B3845">
        <w:rPr>
          <w:rFonts w:cs="Arial"/>
          <w:b/>
          <w:szCs w:val="22"/>
        </w:rPr>
        <w:t>Proposal</w:t>
      </w:r>
      <w:r w:rsidR="000875BB" w:rsidRPr="005B3845">
        <w:rPr>
          <w:rFonts w:cs="Arial"/>
          <w:b/>
          <w:szCs w:val="22"/>
        </w:rPr>
        <w:t xml:space="preserve"> </w:t>
      </w:r>
      <w:r w:rsidR="00B942FD">
        <w:rPr>
          <w:rFonts w:cs="Arial"/>
          <w:b/>
          <w:szCs w:val="22"/>
        </w:rPr>
        <w:t>7</w:t>
      </w:r>
      <w:r w:rsidR="00467F70" w:rsidRPr="005B3845">
        <w:rPr>
          <w:rFonts w:cs="Arial"/>
          <w:b/>
          <w:szCs w:val="22"/>
        </w:rPr>
        <w:t xml:space="preserve">: U2U relay discovery </w:t>
      </w:r>
      <w:r w:rsidR="000875BB" w:rsidRPr="005B3845">
        <w:rPr>
          <w:rFonts w:cs="Arial"/>
          <w:b/>
          <w:szCs w:val="22"/>
        </w:rPr>
        <w:t>should</w:t>
      </w:r>
      <w:r w:rsidR="00467F70" w:rsidRPr="005B3845">
        <w:rPr>
          <w:rFonts w:cs="Arial"/>
          <w:b/>
          <w:szCs w:val="22"/>
        </w:rPr>
        <w:t xml:space="preserve"> be triggered in advance </w:t>
      </w:r>
      <w:r w:rsidR="000875BB" w:rsidRPr="005B3845">
        <w:rPr>
          <w:rFonts w:cs="Arial"/>
          <w:b/>
          <w:szCs w:val="22"/>
        </w:rPr>
        <w:t xml:space="preserve">of </w:t>
      </w:r>
      <w:proofErr w:type="spellStart"/>
      <w:r w:rsidR="000875BB" w:rsidRPr="005B3845">
        <w:rPr>
          <w:rFonts w:cs="Arial"/>
          <w:b/>
          <w:szCs w:val="22"/>
        </w:rPr>
        <w:t>sidelink</w:t>
      </w:r>
      <w:proofErr w:type="spellEnd"/>
      <w:r w:rsidR="000875BB" w:rsidRPr="005B3845">
        <w:rPr>
          <w:rFonts w:cs="Arial"/>
          <w:b/>
          <w:szCs w:val="22"/>
        </w:rPr>
        <w:t xml:space="preserve"> RLF </w:t>
      </w:r>
      <w:r w:rsidR="00467F70" w:rsidRPr="005B3845">
        <w:rPr>
          <w:rFonts w:cs="Arial"/>
          <w:b/>
          <w:szCs w:val="22"/>
        </w:rPr>
        <w:t xml:space="preserve">in case the </w:t>
      </w:r>
      <w:proofErr w:type="spellStart"/>
      <w:r w:rsidR="00467F70" w:rsidRPr="005B3845">
        <w:rPr>
          <w:rFonts w:cs="Arial"/>
          <w:b/>
          <w:szCs w:val="22"/>
        </w:rPr>
        <w:t>sidelink</w:t>
      </w:r>
      <w:proofErr w:type="spellEnd"/>
      <w:r w:rsidR="00467F70" w:rsidRPr="005B3845">
        <w:rPr>
          <w:rFonts w:cs="Arial"/>
          <w:b/>
          <w:szCs w:val="22"/>
        </w:rPr>
        <w:t xml:space="preserve"> measurement </w:t>
      </w:r>
      <w:r w:rsidR="000875BB" w:rsidRPr="005B3845">
        <w:rPr>
          <w:rFonts w:cs="Arial"/>
          <w:b/>
          <w:szCs w:val="22"/>
        </w:rPr>
        <w:t xml:space="preserve">result </w:t>
      </w:r>
      <w:r w:rsidR="00467F70" w:rsidRPr="005B3845">
        <w:rPr>
          <w:rFonts w:cs="Arial"/>
          <w:b/>
          <w:szCs w:val="22"/>
        </w:rPr>
        <w:t>is not available.</w:t>
      </w:r>
    </w:p>
    <w:p w14:paraId="2EE60C27" w14:textId="442EEB3B" w:rsidR="0019098F" w:rsidRPr="005B3845" w:rsidRDefault="000875BB" w:rsidP="00A6727B">
      <w:pPr>
        <w:spacing w:line="360" w:lineRule="auto"/>
      </w:pPr>
      <w:r w:rsidRPr="005B3845">
        <w:rPr>
          <w:rFonts w:hint="eastAsia"/>
        </w:rPr>
        <w:t>R</w:t>
      </w:r>
      <w:r w:rsidRPr="005B3845">
        <w:t>egarding the content carried in U2U relay discovery.</w:t>
      </w:r>
      <w:r w:rsidR="0019098F" w:rsidRPr="005B3845">
        <w:t xml:space="preserve"> In SA2 TR [1], </w:t>
      </w:r>
      <w:r w:rsidR="001149B3" w:rsidRPr="005B3845">
        <w:t xml:space="preserve">it </w:t>
      </w:r>
      <w:r w:rsidR="0019098F" w:rsidRPr="005B3845">
        <w:t xml:space="preserve">is proposed </w:t>
      </w:r>
      <w:r w:rsidR="001149B3" w:rsidRPr="005B3845">
        <w:t xml:space="preserve">to consider traffic load of the relay UE during relay selection </w:t>
      </w:r>
      <w:r w:rsidR="0019098F" w:rsidRPr="005B3845">
        <w:t>in solution#1</w:t>
      </w:r>
      <w:r w:rsidR="001149B3" w:rsidRPr="005B3845">
        <w:t xml:space="preserve"> as following</w:t>
      </w:r>
      <w:r w:rsidR="0019098F" w:rsidRPr="005B3845">
        <w:t>.</w:t>
      </w:r>
    </w:p>
    <w:tbl>
      <w:tblPr>
        <w:tblStyle w:val="aa"/>
        <w:tblW w:w="9067" w:type="dxa"/>
        <w:tblLook w:val="04A0" w:firstRow="1" w:lastRow="0" w:firstColumn="1" w:lastColumn="0" w:noHBand="0" w:noVBand="1"/>
      </w:tblPr>
      <w:tblGrid>
        <w:gridCol w:w="9067"/>
      </w:tblGrid>
      <w:tr w:rsidR="0019098F" w14:paraId="524EF05C" w14:textId="77777777" w:rsidTr="005B3845">
        <w:trPr>
          <w:trHeight w:val="3226"/>
        </w:trPr>
        <w:tc>
          <w:tcPr>
            <w:tcW w:w="9067" w:type="dxa"/>
          </w:tcPr>
          <w:p w14:paraId="4A6D05D7" w14:textId="77777777" w:rsidR="0019098F" w:rsidRPr="005B3845" w:rsidRDefault="0019098F" w:rsidP="00A6727B">
            <w:pPr>
              <w:spacing w:line="360" w:lineRule="auto"/>
            </w:pPr>
            <w:r w:rsidRPr="005B3845">
              <w:t xml:space="preserve">When a UE-to-UE relay receives a Direct Communication Request or a Solicitation message with the </w:t>
            </w:r>
            <w:proofErr w:type="spellStart"/>
            <w:r w:rsidRPr="005B3845">
              <w:t>relay_indication</w:t>
            </w:r>
            <w:proofErr w:type="spellEnd"/>
            <w:r w:rsidRPr="005B3845">
              <w:t xml:space="preserve"> set, then it shall decide whether to forward the message (i.e. modify the message and broadcast it in its proximity), according to e.g. Relay Service Code if there is any, Application ID, authorization policy (e.g. relay for specific </w:t>
            </w:r>
            <w:proofErr w:type="spellStart"/>
            <w:r w:rsidRPr="005B3845">
              <w:t>ProSe</w:t>
            </w:r>
            <w:proofErr w:type="spellEnd"/>
            <w:r w:rsidRPr="005B3845">
              <w:t xml:space="preserve"> Service), the </w:t>
            </w:r>
            <w:r w:rsidRPr="005B3845">
              <w:rPr>
                <w:highlight w:val="yellow"/>
              </w:rPr>
              <w:t>current traffic load of the relay</w:t>
            </w:r>
            <w:r w:rsidRPr="005B3845">
              <w:t>, the radio conditions between the source UE and the relay UE, etc.</w:t>
            </w:r>
          </w:p>
          <w:p w14:paraId="5385E27E" w14:textId="77777777" w:rsidR="0019098F" w:rsidRDefault="0019098F" w:rsidP="00A6727B">
            <w:pPr>
              <w:spacing w:line="360" w:lineRule="auto"/>
            </w:pPr>
            <w:r w:rsidRPr="005B3845">
              <w:t xml:space="preserve">It may exist a situation where multiple UE-to-UE relays can be used to reach the target UE or the target UE may also directly receive the Direct Communication Request or Solicitation message from the source UE. The target UE may choose which one to reply according to e.g. signal strength, local policy </w:t>
            </w:r>
            <w:r w:rsidRPr="005B3845">
              <w:rPr>
                <w:highlight w:val="yellow"/>
              </w:rPr>
              <w:t>(e.g. traffic load of the UE-to-UE relays)</w:t>
            </w:r>
            <w:r w:rsidRPr="005B3845">
              <w:t>, Relay Service Code if there is any or operator policies (e.g. always prefer direct communication or only use some specific UE-to-UE relays).</w:t>
            </w:r>
          </w:p>
        </w:tc>
      </w:tr>
    </w:tbl>
    <w:p w14:paraId="3967EB8A" w14:textId="77777777" w:rsidR="0019098F" w:rsidRPr="0049344F" w:rsidRDefault="0019098F" w:rsidP="00A6727B">
      <w:pPr>
        <w:spacing w:line="360" w:lineRule="auto"/>
        <w:rPr>
          <w:sz w:val="22"/>
        </w:rPr>
      </w:pPr>
    </w:p>
    <w:p w14:paraId="62C3D91C" w14:textId="77777777" w:rsidR="001149B3" w:rsidRPr="005B3845" w:rsidRDefault="001149B3" w:rsidP="00A6727B">
      <w:pPr>
        <w:spacing w:line="360" w:lineRule="auto"/>
      </w:pPr>
      <w:r w:rsidRPr="005B3845">
        <w:rPr>
          <w:rFonts w:hint="eastAsia"/>
        </w:rPr>
        <w:t>T</w:t>
      </w:r>
      <w:r w:rsidRPr="005B3845">
        <w:t>herefore, traffic load should be included in the discovery message. RAN2 can further discuss how to define the load of the relay UE. One straight way to define the load is based on relay UE’s CBR result.</w:t>
      </w:r>
    </w:p>
    <w:p w14:paraId="0E6CE80F" w14:textId="191E54B5" w:rsidR="001149B3" w:rsidRPr="005B3845" w:rsidRDefault="001149B3" w:rsidP="00A6727B">
      <w:pPr>
        <w:spacing w:line="360" w:lineRule="auto"/>
        <w:rPr>
          <w:b/>
        </w:rPr>
      </w:pPr>
      <w:r w:rsidRPr="005B3845">
        <w:rPr>
          <w:b/>
        </w:rPr>
        <w:t xml:space="preserve">Proposal </w:t>
      </w:r>
      <w:r w:rsidR="00B942FD">
        <w:rPr>
          <w:b/>
        </w:rPr>
        <w:t>8</w:t>
      </w:r>
      <w:r w:rsidRPr="005B3845">
        <w:rPr>
          <w:b/>
        </w:rPr>
        <w:t>: Load information of U2U relay UE can be included in the U2U relay discovery</w:t>
      </w:r>
      <w:r w:rsidR="00E31BAD" w:rsidRPr="005B3845">
        <w:rPr>
          <w:b/>
        </w:rPr>
        <w:t xml:space="preserve"> message, FFS on how to determine the load information</w:t>
      </w:r>
      <w:r w:rsidRPr="005B3845">
        <w:rPr>
          <w:b/>
        </w:rPr>
        <w:t>.</w:t>
      </w:r>
    </w:p>
    <w:p w14:paraId="3F9ECB20" w14:textId="77777777" w:rsidR="00AD1B36" w:rsidRPr="0049344F" w:rsidRDefault="00AD1B36" w:rsidP="00A6727B">
      <w:pPr>
        <w:spacing w:line="360" w:lineRule="auto"/>
        <w:rPr>
          <w:sz w:val="22"/>
        </w:rPr>
      </w:pPr>
    </w:p>
    <w:p w14:paraId="030F359C" w14:textId="77777777" w:rsidR="00227D68" w:rsidRDefault="00227D68" w:rsidP="00227D68">
      <w:pPr>
        <w:pStyle w:val="2"/>
      </w:pPr>
      <w:r>
        <w:rPr>
          <w:rFonts w:hint="eastAsia"/>
        </w:rPr>
        <w:t>R</w:t>
      </w:r>
      <w:r>
        <w:t>elay (re)selection</w:t>
      </w:r>
    </w:p>
    <w:p w14:paraId="798850F3" w14:textId="1990F03A" w:rsidR="00E31BAD" w:rsidRPr="005B3845" w:rsidRDefault="00E31BAD" w:rsidP="008022F9">
      <w:pPr>
        <w:spacing w:line="360" w:lineRule="auto"/>
      </w:pPr>
      <w:r w:rsidRPr="005B3845">
        <w:t>UE may discover multiple U2U relay UE</w:t>
      </w:r>
      <w:r w:rsidR="00AC2C90" w:rsidRPr="005B3845">
        <w:t>s</w:t>
      </w:r>
      <w:r w:rsidRPr="005B3845">
        <w:t xml:space="preserve"> </w:t>
      </w:r>
      <w:r w:rsidR="00AC2C90" w:rsidRPr="005B3845">
        <w:t xml:space="preserve">through use of the </w:t>
      </w:r>
      <w:r w:rsidRPr="005B3845">
        <w:t xml:space="preserve">discovery procedure. SA2 has discussed </w:t>
      </w:r>
      <w:r w:rsidR="00A6727B" w:rsidRPr="005B3845">
        <w:t>NAS criteria</w:t>
      </w:r>
      <w:r w:rsidRPr="005B3845">
        <w:t xml:space="preserve"> of the candidate relay UE from service perspective. Furthermore, it’s also proposed the signal strength could be considered during relay selection in solution#1 </w:t>
      </w:r>
      <w:r w:rsidR="00AC2C90" w:rsidRPr="005B3845">
        <w:t xml:space="preserve">[1], </w:t>
      </w:r>
      <w:r w:rsidRPr="005B3845">
        <w:t>as following.</w:t>
      </w:r>
    </w:p>
    <w:tbl>
      <w:tblPr>
        <w:tblStyle w:val="aa"/>
        <w:tblW w:w="9067" w:type="dxa"/>
        <w:tblLook w:val="04A0" w:firstRow="1" w:lastRow="0" w:firstColumn="1" w:lastColumn="0" w:noHBand="0" w:noVBand="1"/>
      </w:tblPr>
      <w:tblGrid>
        <w:gridCol w:w="9067"/>
      </w:tblGrid>
      <w:tr w:rsidR="00E31BAD" w14:paraId="0EAF62EA" w14:textId="77777777" w:rsidTr="006D751A">
        <w:trPr>
          <w:trHeight w:val="1683"/>
        </w:trPr>
        <w:tc>
          <w:tcPr>
            <w:tcW w:w="9067" w:type="dxa"/>
          </w:tcPr>
          <w:p w14:paraId="7D966BB8" w14:textId="77777777" w:rsidR="00E31BAD" w:rsidRDefault="00E31BAD" w:rsidP="008022F9">
            <w:pPr>
              <w:spacing w:line="360" w:lineRule="auto"/>
            </w:pPr>
            <w:r w:rsidRPr="005B3845">
              <w:t xml:space="preserve">It may exist a situation where multiple UE-to-UE relays can be used to reach the target UE or the target UE may also directly receive the Direct Communication Request or Solicitation message from the source UE. The target UE may choose which one to reply according to e.g. </w:t>
            </w:r>
            <w:r w:rsidRPr="005B3845">
              <w:rPr>
                <w:highlight w:val="yellow"/>
              </w:rPr>
              <w:t>signal strength</w:t>
            </w:r>
            <w:r w:rsidRPr="005B3845">
              <w:t>, local policy (e.g. traffic load of the UE-to-UE relays), Relay Service Code if there is any or operator policies (e.g. always prefer direct communication or only use some specific UE-to-UE relays).</w:t>
            </w:r>
          </w:p>
        </w:tc>
      </w:tr>
    </w:tbl>
    <w:p w14:paraId="7972623A" w14:textId="77777777" w:rsidR="00E31BAD" w:rsidRPr="005B3845" w:rsidRDefault="00E31BAD" w:rsidP="005B02CE">
      <w:pPr>
        <w:spacing w:line="360" w:lineRule="auto"/>
        <w:rPr>
          <w:rFonts w:cs="Arial"/>
          <w:sz w:val="18"/>
        </w:rPr>
      </w:pPr>
    </w:p>
    <w:p w14:paraId="342F4641" w14:textId="77777777" w:rsidR="00E31BAD" w:rsidRPr="005B3845" w:rsidRDefault="00A6727B" w:rsidP="005B02CE">
      <w:pPr>
        <w:spacing w:line="360" w:lineRule="auto"/>
        <w:rPr>
          <w:rFonts w:cs="Arial"/>
        </w:rPr>
      </w:pPr>
      <w:r w:rsidRPr="005B3845">
        <w:rPr>
          <w:rFonts w:cs="Arial"/>
        </w:rPr>
        <w:t>In U2N relay,</w:t>
      </w:r>
      <w:r w:rsidR="00E31BAD" w:rsidRPr="005B3845">
        <w:rPr>
          <w:rFonts w:cs="Arial"/>
        </w:rPr>
        <w:t xml:space="preserve"> only the U2N relay UE whose signal strength is above the threshold is considered for relay (re)selection. Similar procedure could be introduced during U2U relay (re)selection.</w:t>
      </w:r>
    </w:p>
    <w:p w14:paraId="14A6F6C5" w14:textId="2C794E82" w:rsidR="005B02CE" w:rsidRPr="005B3845" w:rsidRDefault="00070605" w:rsidP="005B02CE">
      <w:pPr>
        <w:spacing w:line="360" w:lineRule="auto"/>
        <w:rPr>
          <w:rFonts w:cs="Arial"/>
          <w:b/>
        </w:rPr>
      </w:pPr>
      <w:r w:rsidRPr="005B3845">
        <w:rPr>
          <w:rFonts w:cs="Arial"/>
          <w:b/>
        </w:rPr>
        <w:lastRenderedPageBreak/>
        <w:t>Proposal</w:t>
      </w:r>
      <w:r w:rsidR="00F5317F" w:rsidRPr="005B3845">
        <w:rPr>
          <w:rFonts w:cs="Arial"/>
          <w:b/>
        </w:rPr>
        <w:t xml:space="preserve"> </w:t>
      </w:r>
      <w:r w:rsidR="00B942FD">
        <w:rPr>
          <w:rFonts w:cs="Arial"/>
          <w:b/>
        </w:rPr>
        <w:t>9</w:t>
      </w:r>
      <w:r w:rsidR="00F5317F" w:rsidRPr="005B3845">
        <w:rPr>
          <w:rFonts w:cs="Arial"/>
          <w:b/>
        </w:rPr>
        <w:t>:</w:t>
      </w:r>
      <w:r w:rsidR="00E31BAD" w:rsidRPr="005B3845">
        <w:rPr>
          <w:rFonts w:cs="Arial"/>
          <w:b/>
        </w:rPr>
        <w:t xml:space="preserve"> </w:t>
      </w:r>
      <w:r w:rsidR="00F33B47" w:rsidRPr="005B3845">
        <w:rPr>
          <w:rFonts w:cs="Arial"/>
          <w:b/>
        </w:rPr>
        <w:t xml:space="preserve">Candidate U2U relay </w:t>
      </w:r>
      <w:r w:rsidR="00D05786" w:rsidRPr="005B3845">
        <w:rPr>
          <w:rFonts w:cs="Arial"/>
          <w:b/>
        </w:rPr>
        <w:t xml:space="preserve">UE </w:t>
      </w:r>
      <w:r w:rsidR="00F33B47" w:rsidRPr="005B3845">
        <w:rPr>
          <w:rFonts w:cs="Arial"/>
          <w:b/>
        </w:rPr>
        <w:t xml:space="preserve">is considered to meet the AS criteria if its measurement result is above </w:t>
      </w:r>
      <w:r w:rsidR="00AC2C90" w:rsidRPr="005B3845">
        <w:rPr>
          <w:rFonts w:cs="Arial"/>
          <w:b/>
        </w:rPr>
        <w:t xml:space="preserve">a configured </w:t>
      </w:r>
      <w:r w:rsidR="00F33B47" w:rsidRPr="005B3845">
        <w:rPr>
          <w:rFonts w:cs="Arial"/>
          <w:b/>
        </w:rPr>
        <w:t>threshold.</w:t>
      </w:r>
    </w:p>
    <w:p w14:paraId="16CBA22F" w14:textId="6EFE94F8" w:rsidR="00AC2C90" w:rsidRPr="005B3845" w:rsidRDefault="00441509" w:rsidP="005B02CE">
      <w:pPr>
        <w:spacing w:line="360" w:lineRule="auto"/>
        <w:rPr>
          <w:rFonts w:cs="Arial"/>
        </w:rPr>
      </w:pPr>
      <w:r>
        <w:rPr>
          <w:rFonts w:cs="Arial"/>
        </w:rPr>
        <w:t>When</w:t>
      </w:r>
      <w:r w:rsidR="00AC2C90" w:rsidRPr="005B3845">
        <w:rPr>
          <w:rFonts w:cs="Arial"/>
        </w:rPr>
        <w:t xml:space="preserve"> multiple candidate Relay UEs detecting a target Remote UE it may be beneficial that multiple Relay UEs indicate the availability of the target Remote UE to the source Remote UE. In particular as in the case where only one Relay UE is selected (as per example in #1 [1]), this may not be the most optimum Relay UE to connect to for the source </w:t>
      </w:r>
      <w:r>
        <w:rPr>
          <w:rFonts w:cs="Arial"/>
        </w:rPr>
        <w:t xml:space="preserve">Remote </w:t>
      </w:r>
      <w:r w:rsidR="00AC2C90" w:rsidRPr="005B3845">
        <w:rPr>
          <w:rFonts w:cs="Arial"/>
        </w:rPr>
        <w:t>UE</w:t>
      </w:r>
      <w:r>
        <w:rPr>
          <w:rFonts w:cs="Arial"/>
        </w:rPr>
        <w:t>, in particular</w:t>
      </w:r>
      <w:r w:rsidR="00AC2C90" w:rsidRPr="005B3845">
        <w:rPr>
          <w:rFonts w:cs="Arial"/>
        </w:rPr>
        <w:t xml:space="preserve"> if other</w:t>
      </w:r>
      <w:r>
        <w:rPr>
          <w:rFonts w:cs="Arial"/>
        </w:rPr>
        <w:t xml:space="preserve"> Relay UE</w:t>
      </w:r>
      <w:r w:rsidR="00AC2C90" w:rsidRPr="005B3845">
        <w:rPr>
          <w:rFonts w:cs="Arial"/>
        </w:rPr>
        <w:t xml:space="preserve">s </w:t>
      </w:r>
      <w:r>
        <w:rPr>
          <w:rFonts w:cs="Arial"/>
        </w:rPr>
        <w:t>a</w:t>
      </w:r>
      <w:r w:rsidR="00AC2C90" w:rsidRPr="005B3845">
        <w:rPr>
          <w:rFonts w:cs="Arial"/>
        </w:rPr>
        <w:t xml:space="preserve">re available, and hence may not lead to the best U2U relay configuration for all parties in the final U2U relay. As such the Relay UE </w:t>
      </w:r>
      <w:r w:rsidR="00D05786" w:rsidRPr="005B3845">
        <w:rPr>
          <w:rFonts w:cs="Arial"/>
        </w:rPr>
        <w:t xml:space="preserve">may indicate to the source Remote UE, additional AS Information during discovery </w:t>
      </w:r>
      <w:r>
        <w:rPr>
          <w:rFonts w:cs="Arial"/>
        </w:rPr>
        <w:t xml:space="preserve">such as </w:t>
      </w:r>
      <w:r w:rsidR="00D05786" w:rsidRPr="005B3845">
        <w:rPr>
          <w:rFonts w:cs="Arial"/>
        </w:rPr>
        <w:t>the PC5 connection signal strength for target Remote UE.</w:t>
      </w:r>
    </w:p>
    <w:p w14:paraId="2095235E" w14:textId="7E544F90" w:rsidR="00D05786" w:rsidRPr="005B3845" w:rsidRDefault="00D05786" w:rsidP="005B02CE">
      <w:pPr>
        <w:spacing w:line="360" w:lineRule="auto"/>
        <w:rPr>
          <w:rFonts w:cs="Arial"/>
          <w:b/>
        </w:rPr>
      </w:pPr>
      <w:r w:rsidRPr="005B3845">
        <w:rPr>
          <w:rFonts w:cs="Arial"/>
          <w:b/>
        </w:rPr>
        <w:t>Proposal 1</w:t>
      </w:r>
      <w:r w:rsidR="00B942FD">
        <w:rPr>
          <w:rFonts w:cs="Arial"/>
          <w:b/>
        </w:rPr>
        <w:t>0</w:t>
      </w:r>
      <w:r w:rsidRPr="005B3845">
        <w:rPr>
          <w:rFonts w:cs="Arial"/>
          <w:b/>
        </w:rPr>
        <w:t xml:space="preserve">: </w:t>
      </w:r>
      <w:r w:rsidR="00F173AD">
        <w:rPr>
          <w:rFonts w:cs="Arial"/>
          <w:b/>
        </w:rPr>
        <w:t>C</w:t>
      </w:r>
      <w:r w:rsidRPr="005B3845">
        <w:rPr>
          <w:rFonts w:cs="Arial"/>
          <w:b/>
        </w:rPr>
        <w:t>andidate U2U Relay UE may indicate the PC5 connection signal strength for target Remote UE to the source Remote UE, via the AS Information during discovery.</w:t>
      </w:r>
    </w:p>
    <w:p w14:paraId="64559E29" w14:textId="77777777" w:rsidR="00070605" w:rsidRPr="005B3845" w:rsidRDefault="00F33B47" w:rsidP="00070605">
      <w:pPr>
        <w:spacing w:line="360" w:lineRule="auto"/>
        <w:rPr>
          <w:rFonts w:cs="Arial"/>
        </w:rPr>
      </w:pPr>
      <w:r w:rsidRPr="005B3845">
        <w:rPr>
          <w:rFonts w:cs="Arial"/>
        </w:rPr>
        <w:t>As discussed in 2.1, load is also considered during the relay selection. If multiple U2U relay UE fulfils AS and NAS requirement, a simple solution is to select the U2U relay UE with the lowest load. If there is multiple lowest load relay, it’s up to remote UE to select one.</w:t>
      </w:r>
    </w:p>
    <w:p w14:paraId="43A16662" w14:textId="22173245" w:rsidR="00F33B47" w:rsidRDefault="00F33B47" w:rsidP="00F33B47">
      <w:pPr>
        <w:spacing w:line="360" w:lineRule="auto"/>
        <w:rPr>
          <w:rFonts w:cs="Arial"/>
          <w:b/>
        </w:rPr>
      </w:pPr>
      <w:r w:rsidRPr="005B3845">
        <w:rPr>
          <w:rFonts w:cs="Arial"/>
          <w:b/>
        </w:rPr>
        <w:t xml:space="preserve">Proposal </w:t>
      </w:r>
      <w:r w:rsidR="00AA3689" w:rsidRPr="005B3845">
        <w:rPr>
          <w:rFonts w:cs="Arial"/>
          <w:b/>
        </w:rPr>
        <w:t>1</w:t>
      </w:r>
      <w:r w:rsidR="00B942FD">
        <w:rPr>
          <w:rFonts w:cs="Arial"/>
          <w:b/>
        </w:rPr>
        <w:t>1</w:t>
      </w:r>
      <w:r w:rsidRPr="005B3845">
        <w:rPr>
          <w:rFonts w:cs="Arial"/>
          <w:b/>
        </w:rPr>
        <w:t>: If multiple U2U relay UE fulfils AS and NAS requirement, UE select the U2U relay UE with the lowest load.</w:t>
      </w:r>
    </w:p>
    <w:p w14:paraId="39259FBF" w14:textId="77777777" w:rsidR="00B942FD" w:rsidRPr="005B3845" w:rsidRDefault="00B942FD" w:rsidP="00F33B47">
      <w:pPr>
        <w:spacing w:line="360" w:lineRule="auto"/>
        <w:rPr>
          <w:rFonts w:cs="Arial"/>
          <w:b/>
        </w:rPr>
      </w:pPr>
    </w:p>
    <w:p w14:paraId="21E18F20" w14:textId="77777777" w:rsidR="00070605" w:rsidRPr="008B20BD" w:rsidRDefault="00070605" w:rsidP="00070605">
      <w:pPr>
        <w:pStyle w:val="1"/>
      </w:pPr>
      <w:r w:rsidRPr="008B20BD">
        <w:t>Conclusion</w:t>
      </w:r>
    </w:p>
    <w:p w14:paraId="5CDC4DC1" w14:textId="77777777" w:rsidR="000D38CF" w:rsidRPr="000D38CF" w:rsidRDefault="00070605" w:rsidP="000D38CF">
      <w:pPr>
        <w:pStyle w:val="a8"/>
        <w:rPr>
          <w:rFonts w:cs="Arial"/>
        </w:rPr>
      </w:pPr>
      <w:r w:rsidRPr="000D38CF">
        <w:rPr>
          <w:rFonts w:cs="Arial"/>
        </w:rPr>
        <w:t>Based on the discussion in section 2, we have following proposals</w:t>
      </w:r>
      <w:bookmarkStart w:id="6" w:name="_In-sequence_SDU_delivery"/>
      <w:bookmarkEnd w:id="6"/>
    </w:p>
    <w:p w14:paraId="32011C46" w14:textId="05A3A0A0" w:rsidR="000D38CF" w:rsidRPr="000D38CF" w:rsidRDefault="00AA3689" w:rsidP="00AA3689">
      <w:pPr>
        <w:spacing w:line="360" w:lineRule="auto"/>
        <w:rPr>
          <w:b/>
        </w:rPr>
      </w:pPr>
      <w:r w:rsidRPr="000D38CF">
        <w:rPr>
          <w:b/>
        </w:rPr>
        <w:t xml:space="preserve">Proposal </w:t>
      </w:r>
      <w:r w:rsidR="000D38CF" w:rsidRPr="000D38CF">
        <w:rPr>
          <w:b/>
        </w:rPr>
        <w:t>1</w:t>
      </w:r>
      <w:r w:rsidRPr="000D38CF">
        <w:rPr>
          <w:b/>
        </w:rPr>
        <w:t xml:space="preserve">: </w:t>
      </w:r>
      <w:r w:rsidR="000D38CF" w:rsidRPr="000D38CF">
        <w:rPr>
          <w:b/>
        </w:rPr>
        <w:t xml:space="preserve">the baseline for U2U NR </w:t>
      </w:r>
      <w:proofErr w:type="spellStart"/>
      <w:r w:rsidR="000D38CF" w:rsidRPr="000D38CF">
        <w:rPr>
          <w:b/>
        </w:rPr>
        <w:t>sidelink</w:t>
      </w:r>
      <w:proofErr w:type="spellEnd"/>
      <w:r w:rsidR="000D38CF" w:rsidRPr="000D38CF">
        <w:rPr>
          <w:b/>
        </w:rPr>
        <w:t xml:space="preserve"> relaying should be based on U2N NR </w:t>
      </w:r>
      <w:proofErr w:type="spellStart"/>
      <w:r w:rsidR="000D38CF" w:rsidRPr="000D38CF">
        <w:rPr>
          <w:b/>
        </w:rPr>
        <w:t>sidelink</w:t>
      </w:r>
      <w:proofErr w:type="spellEnd"/>
      <w:r w:rsidR="000D38CF" w:rsidRPr="000D38CF">
        <w:rPr>
          <w:b/>
        </w:rPr>
        <w:t xml:space="preserve"> relaying principles and functionality, where said functionality is sufficiently similar or the same.</w:t>
      </w:r>
    </w:p>
    <w:p w14:paraId="6D445B88" w14:textId="4F63000F" w:rsidR="00AA3689" w:rsidRPr="000D38CF" w:rsidRDefault="000D38CF" w:rsidP="00AA3689">
      <w:pPr>
        <w:spacing w:line="360" w:lineRule="auto"/>
        <w:rPr>
          <w:b/>
        </w:rPr>
      </w:pPr>
      <w:r w:rsidRPr="000D38CF">
        <w:rPr>
          <w:b/>
        </w:rPr>
        <w:t xml:space="preserve">Proposal 2: </w:t>
      </w:r>
      <w:r w:rsidR="00AA3689" w:rsidRPr="000D38CF">
        <w:rPr>
          <w:b/>
        </w:rPr>
        <w:t xml:space="preserve">Discovery Model A and Model B are a baseline solution for discovery in the U2U NR </w:t>
      </w:r>
      <w:proofErr w:type="spellStart"/>
      <w:r w:rsidR="00AA3689" w:rsidRPr="000D38CF">
        <w:rPr>
          <w:b/>
        </w:rPr>
        <w:t>sidelink</w:t>
      </w:r>
      <w:proofErr w:type="spellEnd"/>
      <w:r w:rsidR="00AA3689" w:rsidRPr="000D38CF">
        <w:rPr>
          <w:b/>
        </w:rPr>
        <w:t xml:space="preserve"> relaying procedure. </w:t>
      </w:r>
    </w:p>
    <w:p w14:paraId="5E89F7BB" w14:textId="5FB9A05A" w:rsidR="00F33B47" w:rsidRPr="000D38CF" w:rsidRDefault="00F33B47" w:rsidP="008022F9">
      <w:pPr>
        <w:spacing w:line="360" w:lineRule="auto"/>
        <w:rPr>
          <w:b/>
        </w:rPr>
      </w:pPr>
      <w:r w:rsidRPr="000D38CF">
        <w:rPr>
          <w:rFonts w:hint="eastAsia"/>
          <w:b/>
        </w:rPr>
        <w:t>P</w:t>
      </w:r>
      <w:r w:rsidRPr="000D38CF">
        <w:rPr>
          <w:b/>
        </w:rPr>
        <w:t xml:space="preserve">roposal </w:t>
      </w:r>
      <w:r w:rsidR="00AA3689" w:rsidRPr="000D38CF">
        <w:rPr>
          <w:b/>
        </w:rPr>
        <w:t>3</w:t>
      </w:r>
      <w:r w:rsidRPr="000D38CF">
        <w:rPr>
          <w:b/>
        </w:rPr>
        <w:t>: Legacy resource pool</w:t>
      </w:r>
      <w:r w:rsidR="00AA3689" w:rsidRPr="000D38CF">
        <w:rPr>
          <w:b/>
        </w:rPr>
        <w:t>, resource pool signalling</w:t>
      </w:r>
      <w:r w:rsidRPr="000D38CF">
        <w:rPr>
          <w:b/>
        </w:rPr>
        <w:t xml:space="preserve"> and </w:t>
      </w:r>
      <w:r w:rsidR="00AA3689" w:rsidRPr="000D38CF">
        <w:rPr>
          <w:b/>
        </w:rPr>
        <w:t xml:space="preserve">resource </w:t>
      </w:r>
      <w:r w:rsidRPr="000D38CF">
        <w:rPr>
          <w:b/>
        </w:rPr>
        <w:t>pool selection mechanism</w:t>
      </w:r>
      <w:r w:rsidR="00AA3689" w:rsidRPr="000D38CF">
        <w:rPr>
          <w:b/>
        </w:rPr>
        <w:t>s</w:t>
      </w:r>
      <w:r w:rsidRPr="000D38CF">
        <w:rPr>
          <w:b/>
        </w:rPr>
        <w:t xml:space="preserve"> can be reused for U2U relay discovery transmission.</w:t>
      </w:r>
    </w:p>
    <w:p w14:paraId="62163AA7" w14:textId="77777777" w:rsidR="00AA3689" w:rsidRPr="000D38CF" w:rsidRDefault="00AA3689" w:rsidP="00AA3689">
      <w:pPr>
        <w:spacing w:line="360" w:lineRule="auto"/>
        <w:rPr>
          <w:b/>
        </w:rPr>
      </w:pPr>
      <w:r w:rsidRPr="000D38CF">
        <w:rPr>
          <w:b/>
        </w:rPr>
        <w:t>Proposal 4: Reuse dedicated radio bearer SL-SRB4 as baseline.</w:t>
      </w:r>
    </w:p>
    <w:p w14:paraId="09D4FA3A" w14:textId="77777777" w:rsidR="00AA3689" w:rsidRPr="000D38CF" w:rsidRDefault="00AA3689" w:rsidP="00AA3689">
      <w:pPr>
        <w:spacing w:line="360" w:lineRule="auto"/>
        <w:rPr>
          <w:b/>
        </w:rPr>
      </w:pPr>
      <w:r w:rsidRPr="000D38CF">
        <w:rPr>
          <w:b/>
        </w:rPr>
        <w:t xml:space="preserve">Proposal 5: Send SA2 an LS to ask that when selecting their final solution(s) that they </w:t>
      </w:r>
      <w:proofErr w:type="gramStart"/>
      <w:r w:rsidRPr="000D38CF">
        <w:rPr>
          <w:b/>
        </w:rPr>
        <w:t>take into account</w:t>
      </w:r>
      <w:proofErr w:type="gramEnd"/>
      <w:r w:rsidRPr="000D38CF">
        <w:rPr>
          <w:b/>
        </w:rPr>
        <w:t xml:space="preserve"> the legacy RAN discovery message transmission framework and avoid unnecessary complexity impact in RAN.</w:t>
      </w:r>
    </w:p>
    <w:p w14:paraId="6DF1B24C" w14:textId="6F498FEF" w:rsidR="00F33B47" w:rsidRPr="000D38CF" w:rsidRDefault="00F33B47" w:rsidP="008022F9">
      <w:pPr>
        <w:spacing w:line="360" w:lineRule="auto"/>
        <w:rPr>
          <w:b/>
        </w:rPr>
      </w:pPr>
      <w:r w:rsidRPr="000D38CF">
        <w:rPr>
          <w:rFonts w:hint="eastAsia"/>
          <w:b/>
        </w:rPr>
        <w:t>P</w:t>
      </w:r>
      <w:r w:rsidRPr="000D38CF">
        <w:rPr>
          <w:b/>
        </w:rPr>
        <w:t xml:space="preserve">roposal </w:t>
      </w:r>
      <w:r w:rsidR="00AA3689" w:rsidRPr="000D38CF">
        <w:rPr>
          <w:b/>
        </w:rPr>
        <w:t>6</w:t>
      </w:r>
      <w:r w:rsidRPr="000D38CF">
        <w:rPr>
          <w:b/>
        </w:rPr>
        <w:t>: U2U relay discovery should be triggered if the PC5 channel quality with target UE or selected U2U relay is below certain threshold.</w:t>
      </w:r>
    </w:p>
    <w:p w14:paraId="6C5206FE" w14:textId="57D37507" w:rsidR="00F33B47" w:rsidRPr="000D38CF" w:rsidRDefault="00482CCC" w:rsidP="008022F9">
      <w:pPr>
        <w:spacing w:line="360" w:lineRule="auto"/>
        <w:rPr>
          <w:b/>
        </w:rPr>
      </w:pPr>
      <w:r w:rsidRPr="000D38CF">
        <w:rPr>
          <w:b/>
        </w:rPr>
        <w:t xml:space="preserve">Proposal </w:t>
      </w:r>
      <w:r w:rsidR="00B942FD">
        <w:rPr>
          <w:b/>
        </w:rPr>
        <w:t>7</w:t>
      </w:r>
      <w:r w:rsidR="00F33B47" w:rsidRPr="000D38CF">
        <w:rPr>
          <w:b/>
        </w:rPr>
        <w:t xml:space="preserve">: U2U relay discovery should be triggered in advance of </w:t>
      </w:r>
      <w:proofErr w:type="spellStart"/>
      <w:r w:rsidR="00F33B47" w:rsidRPr="000D38CF">
        <w:rPr>
          <w:b/>
        </w:rPr>
        <w:t>sidelink</w:t>
      </w:r>
      <w:proofErr w:type="spellEnd"/>
      <w:r w:rsidR="00F33B47" w:rsidRPr="000D38CF">
        <w:rPr>
          <w:b/>
        </w:rPr>
        <w:t xml:space="preserve"> RLF in case the </w:t>
      </w:r>
      <w:proofErr w:type="spellStart"/>
      <w:r w:rsidR="00F33B47" w:rsidRPr="000D38CF">
        <w:rPr>
          <w:b/>
        </w:rPr>
        <w:t>sidelink</w:t>
      </w:r>
      <w:proofErr w:type="spellEnd"/>
      <w:r w:rsidR="00F33B47" w:rsidRPr="000D38CF">
        <w:rPr>
          <w:b/>
        </w:rPr>
        <w:t xml:space="preserve"> measurement result is not available.</w:t>
      </w:r>
    </w:p>
    <w:p w14:paraId="21E32201" w14:textId="7CE5A420" w:rsidR="00F33B47" w:rsidRPr="000D38CF" w:rsidRDefault="00F33B47" w:rsidP="008022F9">
      <w:pPr>
        <w:spacing w:line="360" w:lineRule="auto"/>
      </w:pPr>
      <w:r w:rsidRPr="000D38CF">
        <w:rPr>
          <w:b/>
        </w:rPr>
        <w:lastRenderedPageBreak/>
        <w:t xml:space="preserve">Proposal </w:t>
      </w:r>
      <w:r w:rsidR="00B942FD">
        <w:rPr>
          <w:b/>
        </w:rPr>
        <w:t>8</w:t>
      </w:r>
      <w:r w:rsidRPr="000D38CF">
        <w:rPr>
          <w:b/>
        </w:rPr>
        <w:t>: Load information of U2U relay UE can be included in the U2U relay discovery message, FFS on how to determine the load information.</w:t>
      </w:r>
    </w:p>
    <w:p w14:paraId="219C5137" w14:textId="1CA3F841" w:rsidR="00F33B47" w:rsidRPr="000D38CF" w:rsidRDefault="00F33B47" w:rsidP="008022F9">
      <w:pPr>
        <w:spacing w:line="360" w:lineRule="auto"/>
        <w:rPr>
          <w:rFonts w:cs="Arial"/>
          <w:b/>
          <w:szCs w:val="22"/>
        </w:rPr>
      </w:pPr>
      <w:r w:rsidRPr="000D38CF">
        <w:rPr>
          <w:rFonts w:cs="Arial"/>
          <w:b/>
          <w:szCs w:val="22"/>
        </w:rPr>
        <w:t xml:space="preserve">Proposal </w:t>
      </w:r>
      <w:r w:rsidR="00B942FD">
        <w:rPr>
          <w:rFonts w:cs="Arial"/>
          <w:b/>
          <w:szCs w:val="22"/>
        </w:rPr>
        <w:t>9</w:t>
      </w:r>
      <w:r w:rsidRPr="000D38CF">
        <w:rPr>
          <w:rFonts w:cs="Arial"/>
          <w:b/>
          <w:szCs w:val="22"/>
        </w:rPr>
        <w:t xml:space="preserve">: Candidate U2U relay </w:t>
      </w:r>
      <w:r w:rsidR="00AA3689" w:rsidRPr="000D38CF">
        <w:rPr>
          <w:rFonts w:cs="Arial"/>
          <w:b/>
          <w:szCs w:val="22"/>
        </w:rPr>
        <w:t xml:space="preserve">UE </w:t>
      </w:r>
      <w:r w:rsidRPr="000D38CF">
        <w:rPr>
          <w:rFonts w:cs="Arial"/>
          <w:b/>
          <w:szCs w:val="22"/>
        </w:rPr>
        <w:t xml:space="preserve">is considered to meet the AS criteria if its measurement result is above </w:t>
      </w:r>
      <w:r w:rsidR="00AA3689" w:rsidRPr="000D38CF">
        <w:rPr>
          <w:rFonts w:cs="Arial"/>
          <w:b/>
          <w:szCs w:val="22"/>
        </w:rPr>
        <w:t xml:space="preserve">a configured </w:t>
      </w:r>
      <w:r w:rsidRPr="000D38CF">
        <w:rPr>
          <w:rFonts w:cs="Arial"/>
          <w:b/>
          <w:szCs w:val="22"/>
        </w:rPr>
        <w:t>threshold.</w:t>
      </w:r>
    </w:p>
    <w:p w14:paraId="0705F895" w14:textId="61E97A3F" w:rsidR="00AA3689" w:rsidRPr="000D38CF" w:rsidRDefault="00AA3689" w:rsidP="00AA3689">
      <w:pPr>
        <w:spacing w:line="360" w:lineRule="auto"/>
        <w:rPr>
          <w:rFonts w:cs="Arial"/>
          <w:b/>
          <w:szCs w:val="22"/>
        </w:rPr>
      </w:pPr>
      <w:r w:rsidRPr="000D38CF">
        <w:rPr>
          <w:rFonts w:cs="Arial"/>
          <w:b/>
          <w:szCs w:val="22"/>
        </w:rPr>
        <w:t>Proposal 1</w:t>
      </w:r>
      <w:r w:rsidR="00B942FD">
        <w:rPr>
          <w:rFonts w:cs="Arial"/>
          <w:b/>
          <w:szCs w:val="22"/>
        </w:rPr>
        <w:t>0</w:t>
      </w:r>
      <w:r w:rsidRPr="000D38CF">
        <w:rPr>
          <w:rFonts w:cs="Arial"/>
          <w:b/>
          <w:szCs w:val="22"/>
        </w:rPr>
        <w:t xml:space="preserve">: </w:t>
      </w:r>
      <w:r w:rsidR="00F173AD">
        <w:rPr>
          <w:rFonts w:cs="Arial"/>
          <w:b/>
          <w:szCs w:val="22"/>
        </w:rPr>
        <w:t>C</w:t>
      </w:r>
      <w:r w:rsidRPr="000D38CF">
        <w:rPr>
          <w:rFonts w:cs="Arial"/>
          <w:b/>
          <w:szCs w:val="22"/>
        </w:rPr>
        <w:t>andidate U2U Relay UE may indicate the PC5 connection signal strength for target Remote UE to the source Remote UE, via the AS Information during discovery.</w:t>
      </w:r>
    </w:p>
    <w:p w14:paraId="04E45E16" w14:textId="230B1E6C" w:rsidR="00F33B47" w:rsidRPr="000D38CF" w:rsidRDefault="00F33B47" w:rsidP="008022F9">
      <w:pPr>
        <w:spacing w:line="360" w:lineRule="auto"/>
        <w:rPr>
          <w:rFonts w:cs="Arial"/>
          <w:b/>
          <w:szCs w:val="22"/>
        </w:rPr>
      </w:pPr>
      <w:r w:rsidRPr="000D38CF">
        <w:rPr>
          <w:rFonts w:cs="Arial"/>
          <w:b/>
          <w:szCs w:val="22"/>
        </w:rPr>
        <w:t xml:space="preserve">Proposal </w:t>
      </w:r>
      <w:r w:rsidR="00AA3689" w:rsidRPr="000D38CF">
        <w:rPr>
          <w:rFonts w:cs="Arial"/>
          <w:b/>
          <w:szCs w:val="22"/>
        </w:rPr>
        <w:t>1</w:t>
      </w:r>
      <w:r w:rsidR="00B942FD">
        <w:rPr>
          <w:rFonts w:cs="Arial"/>
          <w:b/>
          <w:szCs w:val="22"/>
        </w:rPr>
        <w:t>1</w:t>
      </w:r>
      <w:r w:rsidRPr="000D38CF">
        <w:rPr>
          <w:rFonts w:cs="Arial"/>
          <w:b/>
          <w:szCs w:val="22"/>
        </w:rPr>
        <w:t>: If multiple U2U relay UE fulfils both AS and NAS requirement, UE select the U2U relay UE with the lowest load.</w:t>
      </w:r>
    </w:p>
    <w:p w14:paraId="47FA20D2" w14:textId="77777777" w:rsidR="00070605" w:rsidRDefault="00070605" w:rsidP="005849F6">
      <w:pPr>
        <w:pStyle w:val="1"/>
        <w:tabs>
          <w:tab w:val="clear" w:pos="432"/>
          <w:tab w:val="num" w:pos="426"/>
        </w:tabs>
      </w:pPr>
      <w:r>
        <w:rPr>
          <w:rFonts w:hint="eastAsia"/>
        </w:rPr>
        <w:t>Reference</w:t>
      </w:r>
    </w:p>
    <w:p w14:paraId="61CA0648" w14:textId="68A80A1F" w:rsidR="00070605" w:rsidRPr="000D38CF" w:rsidRDefault="00070605" w:rsidP="006D751A">
      <w:pPr>
        <w:tabs>
          <w:tab w:val="num" w:pos="426"/>
        </w:tabs>
        <w:ind w:left="426" w:hanging="426"/>
      </w:pPr>
      <w:r w:rsidRPr="000D38CF">
        <w:rPr>
          <w:rFonts w:hint="eastAsia"/>
        </w:rPr>
        <w:t>[1]</w:t>
      </w:r>
      <w:r w:rsidRPr="000D38CF">
        <w:t xml:space="preserve"> </w:t>
      </w:r>
      <w:r w:rsidR="006D198B" w:rsidRPr="000D38CF">
        <w:tab/>
      </w:r>
      <w:r w:rsidR="005849F6" w:rsidRPr="000D38CF">
        <w:t>TR 23.700-33 V0.3.0 (2022-05</w:t>
      </w:r>
      <w:proofErr w:type="gramStart"/>
      <w:r w:rsidR="005849F6" w:rsidRPr="000D38CF">
        <w:t>)  Study</w:t>
      </w:r>
      <w:proofErr w:type="gramEnd"/>
      <w:r w:rsidR="005849F6" w:rsidRPr="000D38CF">
        <w:t xml:space="preserve"> on system enhancement for Proximity based Services (</w:t>
      </w:r>
      <w:proofErr w:type="spellStart"/>
      <w:r w:rsidR="005849F6" w:rsidRPr="000D38CF">
        <w:t>ProSe</w:t>
      </w:r>
      <w:proofErr w:type="spellEnd"/>
      <w:r w:rsidR="005849F6" w:rsidRPr="000D38CF">
        <w:t>) in the 5G System (5GS); Phase 2 (Release 18)</w:t>
      </w:r>
    </w:p>
    <w:p w14:paraId="6232A1D2" w14:textId="1335342E" w:rsidR="005849F6" w:rsidRPr="000D38CF" w:rsidRDefault="005849F6" w:rsidP="006D751A">
      <w:pPr>
        <w:tabs>
          <w:tab w:val="num" w:pos="426"/>
        </w:tabs>
        <w:ind w:left="426" w:hanging="426"/>
      </w:pPr>
      <w:r w:rsidRPr="000D38CF">
        <w:t>[2]</w:t>
      </w:r>
      <w:r w:rsidR="006D198B" w:rsidRPr="000D38CF">
        <w:tab/>
      </w:r>
    </w:p>
    <w:sectPr w:rsidR="005849F6" w:rsidRPr="000D38CF" w:rsidSect="005B3845">
      <w:headerReference w:type="even" r:id="rId8"/>
      <w:footerReference w:type="default" r:id="rId9"/>
      <w:footnotePr>
        <w:numRestart w:val="eachSect"/>
      </w:footnotePr>
      <w:pgSz w:w="11906" w:h="16838"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DAC00" w14:textId="77777777" w:rsidR="00BF4365" w:rsidRDefault="00BF4365" w:rsidP="00070605">
      <w:pPr>
        <w:spacing w:after="0"/>
      </w:pPr>
      <w:r>
        <w:separator/>
      </w:r>
    </w:p>
  </w:endnote>
  <w:endnote w:type="continuationSeparator" w:id="0">
    <w:p w14:paraId="7801ECC9" w14:textId="77777777" w:rsidR="00BF4365" w:rsidRDefault="00BF4365"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5B5AE" w14:textId="77777777" w:rsidR="005849F6" w:rsidRDefault="00660A99" w:rsidP="005849F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FB75E" w14:textId="77777777" w:rsidR="00BF4365" w:rsidRDefault="00BF4365" w:rsidP="00070605">
      <w:pPr>
        <w:spacing w:after="0"/>
      </w:pPr>
      <w:r>
        <w:separator/>
      </w:r>
    </w:p>
  </w:footnote>
  <w:footnote w:type="continuationSeparator" w:id="0">
    <w:p w14:paraId="3321883F" w14:textId="77777777" w:rsidR="00BF4365" w:rsidRDefault="00BF4365"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6006" w14:textId="77777777" w:rsidR="005849F6" w:rsidRDefault="00660A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31553"/>
    <w:rsid w:val="00070605"/>
    <w:rsid w:val="000875BB"/>
    <w:rsid w:val="00094721"/>
    <w:rsid w:val="00095B5A"/>
    <w:rsid w:val="000B4756"/>
    <w:rsid w:val="000D38CF"/>
    <w:rsid w:val="00101E8E"/>
    <w:rsid w:val="001149B3"/>
    <w:rsid w:val="00121EB0"/>
    <w:rsid w:val="0019098F"/>
    <w:rsid w:val="001920E1"/>
    <w:rsid w:val="001B2B64"/>
    <w:rsid w:val="00227D68"/>
    <w:rsid w:val="00231C93"/>
    <w:rsid w:val="002F2C78"/>
    <w:rsid w:val="002F316E"/>
    <w:rsid w:val="002F5617"/>
    <w:rsid w:val="00351486"/>
    <w:rsid w:val="003E6A2E"/>
    <w:rsid w:val="00420AFC"/>
    <w:rsid w:val="00441509"/>
    <w:rsid w:val="00467F70"/>
    <w:rsid w:val="00482CCC"/>
    <w:rsid w:val="0049344F"/>
    <w:rsid w:val="00497E3D"/>
    <w:rsid w:val="004C2E8B"/>
    <w:rsid w:val="004C6F71"/>
    <w:rsid w:val="004D34C3"/>
    <w:rsid w:val="004F5943"/>
    <w:rsid w:val="00523EFA"/>
    <w:rsid w:val="005306A3"/>
    <w:rsid w:val="00582E75"/>
    <w:rsid w:val="005849F6"/>
    <w:rsid w:val="00592C08"/>
    <w:rsid w:val="005B02CE"/>
    <w:rsid w:val="005B3845"/>
    <w:rsid w:val="005B6403"/>
    <w:rsid w:val="005C267D"/>
    <w:rsid w:val="005E4861"/>
    <w:rsid w:val="00627257"/>
    <w:rsid w:val="00660A99"/>
    <w:rsid w:val="00663256"/>
    <w:rsid w:val="0067794A"/>
    <w:rsid w:val="006A4EB1"/>
    <w:rsid w:val="006D198B"/>
    <w:rsid w:val="006D751A"/>
    <w:rsid w:val="006D7D65"/>
    <w:rsid w:val="00737F3F"/>
    <w:rsid w:val="007B57F2"/>
    <w:rsid w:val="007C007C"/>
    <w:rsid w:val="007C1305"/>
    <w:rsid w:val="007C4CF6"/>
    <w:rsid w:val="007C7162"/>
    <w:rsid w:val="007E256A"/>
    <w:rsid w:val="008022F9"/>
    <w:rsid w:val="00803408"/>
    <w:rsid w:val="00817C12"/>
    <w:rsid w:val="00825FAB"/>
    <w:rsid w:val="008266E7"/>
    <w:rsid w:val="00872EC0"/>
    <w:rsid w:val="00912BE4"/>
    <w:rsid w:val="009271A4"/>
    <w:rsid w:val="00953663"/>
    <w:rsid w:val="00954B1B"/>
    <w:rsid w:val="009647BB"/>
    <w:rsid w:val="009A29B6"/>
    <w:rsid w:val="009C2B13"/>
    <w:rsid w:val="00A1216B"/>
    <w:rsid w:val="00A33324"/>
    <w:rsid w:val="00A50B25"/>
    <w:rsid w:val="00A60F3C"/>
    <w:rsid w:val="00A6727B"/>
    <w:rsid w:val="00A7571F"/>
    <w:rsid w:val="00AA3689"/>
    <w:rsid w:val="00AC2C90"/>
    <w:rsid w:val="00AD1B36"/>
    <w:rsid w:val="00AF007D"/>
    <w:rsid w:val="00B07103"/>
    <w:rsid w:val="00B63185"/>
    <w:rsid w:val="00B717A1"/>
    <w:rsid w:val="00B942FD"/>
    <w:rsid w:val="00BE0287"/>
    <w:rsid w:val="00BF3E1B"/>
    <w:rsid w:val="00BF4365"/>
    <w:rsid w:val="00BF6656"/>
    <w:rsid w:val="00C73B41"/>
    <w:rsid w:val="00C90B80"/>
    <w:rsid w:val="00CB3BDD"/>
    <w:rsid w:val="00CF0FBA"/>
    <w:rsid w:val="00D05786"/>
    <w:rsid w:val="00D35B99"/>
    <w:rsid w:val="00D62984"/>
    <w:rsid w:val="00D74D71"/>
    <w:rsid w:val="00DC2AF2"/>
    <w:rsid w:val="00DE662D"/>
    <w:rsid w:val="00E31BAD"/>
    <w:rsid w:val="00E8667F"/>
    <w:rsid w:val="00EF657E"/>
    <w:rsid w:val="00F00A04"/>
    <w:rsid w:val="00F1497A"/>
    <w:rsid w:val="00F173AD"/>
    <w:rsid w:val="00F2020F"/>
    <w:rsid w:val="00F33B47"/>
    <w:rsid w:val="00F34E11"/>
    <w:rsid w:val="00F5317F"/>
    <w:rsid w:val="00F53508"/>
    <w:rsid w:val="00F6011B"/>
    <w:rsid w:val="00F6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7D484"/>
  <w15:chartTrackingRefBased/>
  <w15:docId w15:val="{21F0F1EF-5CF0-4C04-8519-3C297360C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character" w:styleId="af">
    <w:name w:val="annotation reference"/>
    <w:basedOn w:val="a0"/>
    <w:uiPriority w:val="99"/>
    <w:semiHidden/>
    <w:unhideWhenUsed/>
    <w:rsid w:val="00825FAB"/>
    <w:rPr>
      <w:sz w:val="21"/>
      <w:szCs w:val="21"/>
    </w:rPr>
  </w:style>
  <w:style w:type="paragraph" w:styleId="af0">
    <w:name w:val="annotation text"/>
    <w:basedOn w:val="a"/>
    <w:link w:val="af1"/>
    <w:uiPriority w:val="99"/>
    <w:semiHidden/>
    <w:unhideWhenUsed/>
    <w:rsid w:val="00825FAB"/>
    <w:pPr>
      <w:overflowPunct/>
      <w:autoSpaceDE/>
      <w:autoSpaceDN/>
      <w:adjustRightInd/>
      <w:spacing w:after="160" w:line="259" w:lineRule="auto"/>
      <w:jc w:val="left"/>
      <w:textAlignment w:val="auto"/>
    </w:pPr>
    <w:rPr>
      <w:rFonts w:asciiTheme="minorHAnsi" w:eastAsiaTheme="minorEastAsia" w:hAnsiTheme="minorHAnsi" w:cstheme="minorBidi"/>
      <w:sz w:val="22"/>
      <w:szCs w:val="22"/>
      <w:lang w:eastAsia="en-US"/>
    </w:rPr>
  </w:style>
  <w:style w:type="character" w:customStyle="1" w:styleId="af1">
    <w:name w:val="批注文字 字符"/>
    <w:basedOn w:val="a0"/>
    <w:link w:val="af0"/>
    <w:uiPriority w:val="99"/>
    <w:semiHidden/>
    <w:rsid w:val="00825FAB"/>
    <w:rPr>
      <w:kern w:val="0"/>
      <w:sz w:val="22"/>
      <w:lang w:val="en-GB" w:eastAsia="en-US"/>
    </w:rPr>
  </w:style>
  <w:style w:type="paragraph" w:styleId="af2">
    <w:name w:val="annotation subject"/>
    <w:basedOn w:val="af0"/>
    <w:next w:val="af0"/>
    <w:link w:val="af3"/>
    <w:uiPriority w:val="99"/>
    <w:semiHidden/>
    <w:unhideWhenUsed/>
    <w:rsid w:val="00F34E11"/>
    <w:pPr>
      <w:overflowPunct w:val="0"/>
      <w:autoSpaceDE w:val="0"/>
      <w:autoSpaceDN w:val="0"/>
      <w:adjustRightInd w:val="0"/>
      <w:spacing w:after="120" w:line="240" w:lineRule="auto"/>
      <w:jc w:val="both"/>
      <w:textAlignment w:val="baseline"/>
    </w:pPr>
    <w:rPr>
      <w:rFonts w:ascii="Arial" w:eastAsia="宋体" w:hAnsi="Arial" w:cs="Times New Roman"/>
      <w:b/>
      <w:bCs/>
      <w:sz w:val="20"/>
      <w:szCs w:val="20"/>
      <w:lang w:eastAsia="zh-CN"/>
    </w:rPr>
  </w:style>
  <w:style w:type="character" w:customStyle="1" w:styleId="af3">
    <w:name w:val="批注主题 字符"/>
    <w:basedOn w:val="af1"/>
    <w:link w:val="af2"/>
    <w:uiPriority w:val="99"/>
    <w:semiHidden/>
    <w:rsid w:val="00F34E11"/>
    <w:rPr>
      <w:rFonts w:ascii="Arial" w:eastAsia="宋体" w:hAnsi="Arial" w:cs="Times New Roman"/>
      <w:b/>
      <w:bCs/>
      <w:kern w:val="0"/>
      <w:sz w:val="20"/>
      <w:szCs w:val="20"/>
      <w:lang w:val="en-GB" w:eastAsia="en-US"/>
    </w:rPr>
  </w:style>
  <w:style w:type="paragraph" w:styleId="af4">
    <w:name w:val="Revision"/>
    <w:hidden/>
    <w:uiPriority w:val="99"/>
    <w:semiHidden/>
    <w:rsid w:val="0049344F"/>
    <w:rPr>
      <w:rFonts w:ascii="Arial" w:eastAsia="宋体"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20430-B74E-43A8-B384-8E50DE8F5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1645</Words>
  <Characters>9383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YX</cp:lastModifiedBy>
  <cp:revision>4</cp:revision>
  <dcterms:created xsi:type="dcterms:W3CDTF">2022-08-09T07:41:00Z</dcterms:created>
  <dcterms:modified xsi:type="dcterms:W3CDTF">2022-08-09T09:05:00Z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